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B11BB" w:rsidRDefault="004B11BB">
      <w:pPr>
        <w:pStyle w:val="Nadpis9"/>
        <w:rPr>
          <w:rFonts w:ascii="Times New Roman" w:hAnsi="Times New Roman" w:cs="Times New Roman"/>
          <w:szCs w:val="24"/>
        </w:rPr>
      </w:pPr>
    </w:p>
    <w:p w:rsidR="005C10CA" w:rsidRPr="00ED0605" w:rsidRDefault="005C10CA">
      <w:pPr>
        <w:pStyle w:val="Nadpis9"/>
      </w:pPr>
      <w:r w:rsidRPr="00ED0605">
        <w:rPr>
          <w:rFonts w:ascii="Times New Roman" w:hAnsi="Times New Roman" w:cs="Times New Roman"/>
          <w:szCs w:val="24"/>
        </w:rPr>
        <w:t>A)</w:t>
      </w:r>
      <w:r w:rsidRPr="00ED0605">
        <w:rPr>
          <w:rFonts w:ascii="Times New Roman" w:hAnsi="Times New Roman" w:cs="Times New Roman"/>
          <w:szCs w:val="24"/>
        </w:rPr>
        <w:tab/>
      </w:r>
      <w:r w:rsidR="00790B9B">
        <w:rPr>
          <w:rFonts w:ascii="Times New Roman" w:hAnsi="Times New Roman" w:cs="Times New Roman"/>
          <w:szCs w:val="24"/>
        </w:rPr>
        <w:t>Průvodní zpráva</w:t>
      </w:r>
    </w:p>
    <w:p w:rsidR="005C10CA" w:rsidRPr="00ED0605" w:rsidRDefault="005C10CA">
      <w:pPr>
        <w:rPr>
          <w:lang w:val="cs-CZ"/>
        </w:rPr>
      </w:pPr>
    </w:p>
    <w:p w:rsidR="005C10CA" w:rsidRPr="00D031EA" w:rsidRDefault="005C10CA">
      <w:pPr>
        <w:spacing w:before="120"/>
        <w:rPr>
          <w:sz w:val="28"/>
          <w:szCs w:val="28"/>
          <w:lang w:val="cs-CZ"/>
        </w:rPr>
      </w:pPr>
      <w:r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 xml:space="preserve">A1. </w:t>
      </w:r>
      <w:r w:rsidR="00D76250" w:rsidRPr="00D031EA">
        <w:rPr>
          <w:rFonts w:ascii="Times New Roman" w:hAnsi="Times New Roman" w:cs="Times New Roman"/>
          <w:b/>
          <w:sz w:val="28"/>
          <w:szCs w:val="28"/>
          <w:u w:val="single"/>
        </w:rPr>
        <w:t>Identifikační údaje</w:t>
      </w:r>
      <w:r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>:</w:t>
      </w:r>
    </w:p>
    <w:p w:rsidR="005C10CA" w:rsidRPr="00ED0605" w:rsidRDefault="005C10CA">
      <w:pPr>
        <w:rPr>
          <w:lang w:val="cs-CZ"/>
        </w:rPr>
      </w:pPr>
    </w:p>
    <w:p w:rsidR="005C10CA" w:rsidRPr="00ED0605" w:rsidRDefault="005C10CA">
      <w:pPr>
        <w:pStyle w:val="Zkladntext"/>
        <w:ind w:left="2124" w:hanging="2124"/>
        <w:rPr>
          <w:rFonts w:ascii="Times New Roman" w:hAnsi="Times New Roman" w:cs="Times New Roman"/>
          <w:lang w:val="cs-CZ"/>
        </w:rPr>
      </w:pPr>
      <w:proofErr w:type="gramStart"/>
      <w:r w:rsidRPr="00ED0605">
        <w:rPr>
          <w:rFonts w:ascii="Times New Roman" w:hAnsi="Times New Roman" w:cs="Times New Roman"/>
          <w:u w:val="single"/>
          <w:lang w:val="cs-CZ"/>
        </w:rPr>
        <w:t>A.1.1</w:t>
      </w:r>
      <w:proofErr w:type="gramEnd"/>
      <w:r w:rsidRPr="00ED0605">
        <w:rPr>
          <w:rFonts w:ascii="Times New Roman" w:hAnsi="Times New Roman" w:cs="Times New Roman"/>
          <w:u w:val="single"/>
          <w:lang w:val="cs-CZ"/>
        </w:rPr>
        <w:t xml:space="preserve"> Údaje o stavbě</w:t>
      </w:r>
    </w:p>
    <w:p w:rsidR="004B6585" w:rsidRDefault="005C10CA" w:rsidP="004B6585">
      <w:pPr>
        <w:pStyle w:val="Zkladntext"/>
        <w:ind w:left="2832" w:hanging="212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D76250">
        <w:rPr>
          <w:rFonts w:ascii="Times New Roman" w:hAnsi="Times New Roman" w:cs="Times New Roman"/>
          <w:sz w:val="24"/>
          <w:szCs w:val="24"/>
          <w:lang w:val="cs-CZ"/>
        </w:rPr>
        <w:t>Název stavby</w:t>
      </w:r>
      <w:r w:rsidRPr="00D76250">
        <w:rPr>
          <w:rFonts w:ascii="Times New Roman" w:hAnsi="Times New Roman" w:cs="Times New Roman"/>
          <w:sz w:val="24"/>
          <w:szCs w:val="24"/>
        </w:rPr>
        <w:t>:</w:t>
      </w:r>
      <w:r w:rsidRPr="00D76250">
        <w:rPr>
          <w:rFonts w:ascii="Times New Roman" w:hAnsi="Times New Roman" w:cs="Times New Roman"/>
          <w:sz w:val="24"/>
          <w:szCs w:val="24"/>
          <w:lang w:val="cs-CZ"/>
        </w:rPr>
        <w:tab/>
      </w:r>
      <w:r w:rsidR="004B6585" w:rsidRPr="00453F16">
        <w:rPr>
          <w:rFonts w:ascii="Times New Roman" w:hAnsi="Times New Roman" w:cs="Times New Roman"/>
          <w:b/>
          <w:sz w:val="24"/>
          <w:szCs w:val="24"/>
          <w:lang w:val="cs-CZ"/>
        </w:rPr>
        <w:t>ZŠ Hanspaulka - doplnění chlazení do půdní vestavby</w:t>
      </w:r>
    </w:p>
    <w:p w:rsidR="00D02F6E" w:rsidRPr="00D76250" w:rsidRDefault="00D02F6E" w:rsidP="00E1128C">
      <w:pPr>
        <w:pStyle w:val="Zkladntext"/>
        <w:ind w:left="2832" w:hanging="2124"/>
        <w:rPr>
          <w:rFonts w:ascii="Times New Roman" w:hAnsi="Times New Roman" w:cs="Times New Roman"/>
          <w:sz w:val="24"/>
          <w:szCs w:val="24"/>
          <w:lang w:val="cs-CZ"/>
        </w:rPr>
      </w:pPr>
    </w:p>
    <w:p w:rsidR="005C10CA" w:rsidRPr="00D76250" w:rsidRDefault="005C10CA" w:rsidP="00D76250">
      <w:pPr>
        <w:ind w:left="2832" w:hanging="2124"/>
        <w:rPr>
          <w:rFonts w:ascii="Times New Roman" w:hAnsi="Times New Roman" w:cs="Times New Roman"/>
          <w:sz w:val="24"/>
          <w:szCs w:val="24"/>
        </w:rPr>
      </w:pPr>
      <w:r w:rsidRPr="00D76250">
        <w:rPr>
          <w:rFonts w:ascii="Times New Roman" w:hAnsi="Times New Roman" w:cs="Times New Roman"/>
          <w:sz w:val="24"/>
          <w:szCs w:val="24"/>
          <w:lang w:val="cs-CZ"/>
        </w:rPr>
        <w:t>Místo stavby</w:t>
      </w:r>
      <w:r w:rsidRPr="00D76250">
        <w:rPr>
          <w:rFonts w:ascii="Times New Roman" w:hAnsi="Times New Roman" w:cs="Times New Roman"/>
          <w:sz w:val="24"/>
          <w:szCs w:val="24"/>
        </w:rPr>
        <w:t>:</w:t>
      </w:r>
      <w:r w:rsidRPr="00D76250">
        <w:rPr>
          <w:rFonts w:ascii="Times New Roman" w:hAnsi="Times New Roman" w:cs="Times New Roman"/>
          <w:b/>
          <w:sz w:val="24"/>
          <w:szCs w:val="24"/>
          <w:lang w:val="cs-CZ"/>
        </w:rPr>
        <w:t xml:space="preserve">    </w:t>
      </w:r>
      <w:r w:rsidRPr="00D76250">
        <w:rPr>
          <w:rFonts w:ascii="Times New Roman" w:hAnsi="Times New Roman" w:cs="Times New Roman"/>
          <w:sz w:val="24"/>
          <w:szCs w:val="24"/>
          <w:lang w:val="cs-CZ"/>
        </w:rPr>
        <w:tab/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 xml:space="preserve">Sušická </w:t>
      </w:r>
      <w:r w:rsidR="005B23F2" w:rsidRPr="00D76250">
        <w:rPr>
          <w:rFonts w:ascii="Times New Roman" w:hAnsi="Times New Roman" w:cs="Times New Roman"/>
          <w:sz w:val="24"/>
          <w:szCs w:val="24"/>
          <w:lang w:val="cs-CZ"/>
        </w:rPr>
        <w:t>č.p.</w:t>
      </w:r>
      <w:r w:rsidR="00D76250">
        <w:rPr>
          <w:rFonts w:ascii="Times New Roman" w:hAnsi="Times New Roman" w:cs="Times New Roman"/>
          <w:sz w:val="24"/>
          <w:szCs w:val="24"/>
          <w:lang w:val="cs-CZ"/>
        </w:rPr>
        <w:t>1</w:t>
      </w:r>
      <w:r w:rsidR="00BF1FE4" w:rsidRPr="00D76250">
        <w:rPr>
          <w:rFonts w:ascii="Times New Roman" w:hAnsi="Times New Roman" w:cs="Times New Roman"/>
          <w:sz w:val="24"/>
          <w:szCs w:val="24"/>
          <w:lang w:val="cs-CZ"/>
        </w:rPr>
        <w:t>0</w:t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00</w:t>
      </w:r>
      <w:r w:rsidR="00BF1FE4" w:rsidRPr="00D76250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spellStart"/>
      <w:proofErr w:type="gramStart"/>
      <w:r w:rsidR="00BF1FE4" w:rsidRPr="00D76250">
        <w:rPr>
          <w:rFonts w:ascii="Times New Roman" w:hAnsi="Times New Roman" w:cs="Times New Roman"/>
          <w:sz w:val="24"/>
          <w:szCs w:val="24"/>
          <w:lang w:val="cs-CZ"/>
        </w:rPr>
        <w:t>č.o</w:t>
      </w:r>
      <w:proofErr w:type="spellEnd"/>
      <w:r w:rsidR="00BF1FE4" w:rsidRPr="00D76250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End"/>
      <w:r w:rsidR="00BF1FE4" w:rsidRPr="00D7625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76250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9</w:t>
      </w:r>
      <w:r w:rsidR="005B23F2" w:rsidRPr="00D76250">
        <w:rPr>
          <w:rFonts w:ascii="Times New Roman" w:hAnsi="Times New Roman" w:cs="Times New Roman"/>
          <w:sz w:val="24"/>
          <w:szCs w:val="24"/>
        </w:rPr>
        <w:t xml:space="preserve">, </w:t>
      </w:r>
      <w:r w:rsidR="005B23F2" w:rsidRPr="00D76250">
        <w:rPr>
          <w:rFonts w:ascii="Times New Roman" w:hAnsi="Times New Roman" w:cs="Times New Roman"/>
          <w:sz w:val="24"/>
          <w:szCs w:val="24"/>
          <w:lang w:val="cs-CZ"/>
        </w:rPr>
        <w:t>1</w:t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6</w:t>
      </w:r>
      <w:r w:rsidR="00D76250">
        <w:rPr>
          <w:rFonts w:ascii="Times New Roman" w:hAnsi="Times New Roman" w:cs="Times New Roman"/>
          <w:sz w:val="24"/>
          <w:szCs w:val="24"/>
          <w:lang w:val="cs-CZ"/>
        </w:rPr>
        <w:t>0</w:t>
      </w:r>
      <w:r w:rsidR="005B23F2" w:rsidRPr="00D76250">
        <w:rPr>
          <w:rFonts w:ascii="Times New Roman" w:hAnsi="Times New Roman" w:cs="Times New Roman"/>
          <w:sz w:val="24"/>
          <w:szCs w:val="24"/>
          <w:lang w:val="cs-CZ"/>
        </w:rPr>
        <w:t xml:space="preserve"> 00 </w:t>
      </w:r>
      <w:r w:rsidR="005B23F2" w:rsidRPr="00D76250">
        <w:rPr>
          <w:rFonts w:ascii="Times New Roman" w:hAnsi="Times New Roman" w:cs="Times New Roman"/>
          <w:sz w:val="24"/>
          <w:szCs w:val="24"/>
        </w:rPr>
        <w:t xml:space="preserve">Praha, </w:t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Dejvice</w:t>
      </w:r>
    </w:p>
    <w:p w:rsidR="005B23F2" w:rsidRPr="00D76250" w:rsidRDefault="005B23F2">
      <w:pPr>
        <w:ind w:left="2832" w:hanging="2124"/>
        <w:rPr>
          <w:rFonts w:ascii="Times New Roman" w:hAnsi="Times New Roman" w:cs="Times New Roman"/>
          <w:sz w:val="24"/>
          <w:szCs w:val="24"/>
          <w:lang w:val="cs-CZ"/>
        </w:rPr>
      </w:pPr>
      <w:r w:rsidRPr="00D76250">
        <w:rPr>
          <w:rFonts w:ascii="Times New Roman" w:hAnsi="Times New Roman" w:cs="Times New Roman"/>
          <w:sz w:val="24"/>
          <w:szCs w:val="24"/>
        </w:rPr>
        <w:tab/>
      </w:r>
      <w:r w:rsidR="00D02F6E" w:rsidRPr="00D7625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proofErr w:type="spellStart"/>
      <w:proofErr w:type="gramStart"/>
      <w:r w:rsidRPr="00D76250">
        <w:rPr>
          <w:rFonts w:ascii="Times New Roman" w:hAnsi="Times New Roman" w:cs="Times New Roman"/>
          <w:sz w:val="24"/>
          <w:szCs w:val="24"/>
          <w:lang w:val="cs-CZ"/>
        </w:rPr>
        <w:t>parc</w:t>
      </w:r>
      <w:proofErr w:type="gramEnd"/>
      <w:r w:rsidRPr="00D76250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Start"/>
      <w:r w:rsidRPr="00D76250">
        <w:rPr>
          <w:rFonts w:ascii="Times New Roman" w:hAnsi="Times New Roman" w:cs="Times New Roman"/>
          <w:sz w:val="24"/>
          <w:szCs w:val="24"/>
          <w:lang w:val="cs-CZ"/>
        </w:rPr>
        <w:t>č</w:t>
      </w:r>
      <w:proofErr w:type="spellEnd"/>
      <w:r w:rsidRPr="00D76250">
        <w:rPr>
          <w:rFonts w:ascii="Times New Roman" w:hAnsi="Times New Roman" w:cs="Times New Roman"/>
          <w:sz w:val="24"/>
          <w:szCs w:val="24"/>
          <w:lang w:val="cs-CZ"/>
        </w:rPr>
        <w:t>.</w:t>
      </w:r>
      <w:proofErr w:type="gramEnd"/>
      <w:r w:rsidRPr="00D7625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76250"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250</w:t>
      </w:r>
    </w:p>
    <w:p w:rsidR="00D02F6E" w:rsidRPr="00D76250" w:rsidRDefault="00D02F6E">
      <w:pPr>
        <w:ind w:left="2832" w:hanging="2124"/>
        <w:rPr>
          <w:rFonts w:ascii="Times New Roman" w:hAnsi="Times New Roman" w:cs="Times New Roman"/>
          <w:sz w:val="24"/>
          <w:szCs w:val="24"/>
          <w:lang w:val="cs-CZ"/>
        </w:rPr>
      </w:pPr>
      <w:r w:rsidRPr="00D76250">
        <w:rPr>
          <w:rFonts w:ascii="Times New Roman" w:hAnsi="Times New Roman" w:cs="Times New Roman"/>
          <w:sz w:val="24"/>
          <w:szCs w:val="24"/>
          <w:lang w:val="cs-CZ"/>
        </w:rPr>
        <w:tab/>
      </w:r>
    </w:p>
    <w:p w:rsidR="005C10CA" w:rsidRDefault="005C10CA">
      <w:pPr>
        <w:pStyle w:val="Zkladntext"/>
        <w:ind w:firstLine="708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D76250">
        <w:rPr>
          <w:rFonts w:ascii="Times New Roman" w:hAnsi="Times New Roman" w:cs="Times New Roman"/>
          <w:sz w:val="24"/>
          <w:szCs w:val="24"/>
        </w:rPr>
        <w:t>Kat. území:</w:t>
      </w:r>
      <w:r w:rsidRPr="00D76250">
        <w:rPr>
          <w:rFonts w:ascii="Times New Roman" w:hAnsi="Times New Roman" w:cs="Times New Roman"/>
          <w:sz w:val="24"/>
          <w:szCs w:val="24"/>
        </w:rPr>
        <w:tab/>
      </w:r>
      <w:r w:rsidRPr="00D76250">
        <w:rPr>
          <w:rFonts w:ascii="Times New Roman" w:hAnsi="Times New Roman" w:cs="Times New Roman"/>
          <w:sz w:val="24"/>
          <w:szCs w:val="24"/>
        </w:rPr>
        <w:tab/>
      </w:r>
      <w:r w:rsidR="00A41243">
        <w:rPr>
          <w:rFonts w:ascii="Times New Roman" w:hAnsi="Times New Roman" w:cs="Times New Roman"/>
          <w:sz w:val="24"/>
          <w:szCs w:val="24"/>
          <w:lang w:val="cs-CZ"/>
        </w:rPr>
        <w:t>Dejvice</w:t>
      </w:r>
      <w:r w:rsidR="005B23F2" w:rsidRPr="00D76250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17668F" w:rsidRPr="00D76250">
        <w:rPr>
          <w:rFonts w:ascii="Times New Roman" w:hAnsi="Times New Roman" w:cs="Times New Roman"/>
          <w:bCs/>
          <w:sz w:val="24"/>
          <w:szCs w:val="24"/>
          <w:lang w:val="cs-CZ"/>
        </w:rPr>
        <w:t>(Praha)</w:t>
      </w:r>
    </w:p>
    <w:p w:rsidR="00332F2D" w:rsidRDefault="00332F2D">
      <w:pPr>
        <w:pStyle w:val="Zkladntext"/>
        <w:ind w:firstLine="708"/>
        <w:rPr>
          <w:rFonts w:ascii="Times New Roman" w:hAnsi="Times New Roman" w:cs="Times New Roman"/>
          <w:bCs/>
          <w:sz w:val="24"/>
          <w:szCs w:val="24"/>
          <w:lang w:val="cs-CZ"/>
        </w:rPr>
      </w:pPr>
    </w:p>
    <w:p w:rsidR="00332F2D" w:rsidRPr="00D76250" w:rsidRDefault="00332F2D">
      <w:pPr>
        <w:pStyle w:val="Zkladntext"/>
        <w:ind w:firstLine="708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Předmět dok:</w:t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ab/>
      </w:r>
      <w:r w:rsidR="00A4124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zajištění chlazení učeben </w:t>
      </w:r>
    </w:p>
    <w:p w:rsidR="005C10CA" w:rsidRPr="00D76250" w:rsidRDefault="005C10CA">
      <w:pPr>
        <w:pStyle w:val="Zkladntext"/>
        <w:ind w:firstLine="708"/>
        <w:rPr>
          <w:rFonts w:ascii="Times New Roman" w:hAnsi="Times New Roman" w:cs="Times New Roman"/>
          <w:sz w:val="24"/>
          <w:szCs w:val="24"/>
          <w:lang w:val="cs-CZ"/>
        </w:rPr>
      </w:pPr>
    </w:p>
    <w:p w:rsidR="005C10CA" w:rsidRPr="00ED0605" w:rsidRDefault="005C10CA">
      <w:pPr>
        <w:pStyle w:val="Zkladntext"/>
        <w:ind w:left="2124" w:hanging="2124"/>
        <w:rPr>
          <w:rFonts w:ascii="Times New Roman" w:hAnsi="Times New Roman" w:cs="Times New Roman"/>
          <w:szCs w:val="22"/>
          <w:lang w:val="cs-CZ"/>
        </w:rPr>
      </w:pPr>
      <w:proofErr w:type="gramStart"/>
      <w:r w:rsidRPr="00ED0605">
        <w:rPr>
          <w:rFonts w:ascii="Times New Roman" w:hAnsi="Times New Roman" w:cs="Times New Roman"/>
          <w:u w:val="single"/>
          <w:lang w:val="cs-CZ"/>
        </w:rPr>
        <w:t>A.1.2</w:t>
      </w:r>
      <w:proofErr w:type="gramEnd"/>
      <w:r w:rsidRPr="00ED0605">
        <w:rPr>
          <w:rFonts w:ascii="Times New Roman" w:hAnsi="Times New Roman" w:cs="Times New Roman"/>
          <w:u w:val="single"/>
          <w:lang w:val="cs-CZ"/>
        </w:rPr>
        <w:t xml:space="preserve"> Údaje o </w:t>
      </w:r>
      <w:r w:rsidR="00332F2D">
        <w:rPr>
          <w:rFonts w:ascii="Times New Roman" w:hAnsi="Times New Roman" w:cs="Times New Roman"/>
          <w:u w:val="single"/>
          <w:lang w:val="cs-CZ"/>
        </w:rPr>
        <w:t>stavebníkovi</w:t>
      </w:r>
    </w:p>
    <w:p w:rsidR="005C10CA" w:rsidRPr="00ED0605" w:rsidRDefault="005C10CA">
      <w:pPr>
        <w:pStyle w:val="Zkladntext"/>
        <w:rPr>
          <w:rFonts w:ascii="Times New Roman" w:hAnsi="Times New Roman" w:cs="Times New Roman"/>
          <w:szCs w:val="22"/>
          <w:lang w:val="cs-CZ"/>
        </w:rPr>
      </w:pPr>
    </w:p>
    <w:p w:rsidR="00C12F75" w:rsidRDefault="00D76250">
      <w:pPr>
        <w:widowControl w:val="0"/>
        <w:autoSpaceDE w:val="0"/>
        <w:spacing w:line="200" w:lineRule="atLeast"/>
        <w:ind w:firstLine="708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>Právnická osoba</w:t>
      </w:r>
      <w:r w:rsidR="005C10CA" w:rsidRPr="000A7338">
        <w:rPr>
          <w:rFonts w:ascii="Times New Roman" w:hAnsi="Times New Roman" w:cs="Times New Roman"/>
          <w:sz w:val="24"/>
          <w:szCs w:val="24"/>
        </w:rPr>
        <w:t xml:space="preserve">: </w:t>
      </w:r>
      <w:r w:rsidR="005C10CA" w:rsidRPr="000A7338">
        <w:rPr>
          <w:rFonts w:ascii="Times New Roman" w:hAnsi="Times New Roman" w:cs="Times New Roman"/>
          <w:sz w:val="24"/>
          <w:szCs w:val="24"/>
          <w:lang w:val="cs-CZ"/>
        </w:rPr>
        <w:tab/>
      </w:r>
      <w:r w:rsidR="00C12F75">
        <w:rPr>
          <w:rFonts w:ascii="Times New Roman" w:hAnsi="Times New Roman" w:cs="Times New Roman"/>
          <w:sz w:val="24"/>
          <w:szCs w:val="24"/>
          <w:lang w:val="cs-CZ"/>
        </w:rPr>
        <w:t>Městská část Praha 6</w:t>
      </w:r>
    </w:p>
    <w:p w:rsidR="005C10CA" w:rsidRPr="00761003" w:rsidRDefault="00D327B4">
      <w:pPr>
        <w:widowControl w:val="0"/>
        <w:autoSpaceDE w:val="0"/>
        <w:spacing w:line="200" w:lineRule="atLeast"/>
        <w:ind w:firstLine="708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>
        <w:rPr>
          <w:rFonts w:ascii="Times New Roman" w:hAnsi="Times New Roman" w:cs="Times New Roman"/>
          <w:sz w:val="24"/>
          <w:szCs w:val="24"/>
          <w:lang w:val="cs-CZ"/>
        </w:rPr>
        <w:tab/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 xml:space="preserve">Čs. Armády </w:t>
      </w:r>
      <w:r w:rsidR="00642855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>601</w:t>
      </w:r>
      <w:r w:rsidR="00DA3D8F" w:rsidRPr="00761003">
        <w:rPr>
          <w:rFonts w:ascii="Times New Roman" w:hAnsi="Times New Roman" w:cs="Times New Roman"/>
          <w:sz w:val="24"/>
          <w:szCs w:val="24"/>
          <w:lang w:val="cs-CZ"/>
        </w:rPr>
        <w:t>/2</w:t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ED0605" w:rsidRPr="00761003">
        <w:rPr>
          <w:rFonts w:ascii="Times New Roman" w:hAnsi="Times New Roman" w:cs="Times New Roman"/>
          <w:sz w:val="24"/>
          <w:szCs w:val="24"/>
          <w:lang w:val="cs-CZ"/>
        </w:rPr>
        <w:t>, 1</w:t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>6</w:t>
      </w:r>
      <w:r w:rsidR="00ED0605"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0 </w:t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>52</w:t>
      </w:r>
      <w:r w:rsidR="00ED0605"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 Praha </w:t>
      </w:r>
      <w:r w:rsidR="000134D2">
        <w:rPr>
          <w:rFonts w:ascii="Times New Roman" w:hAnsi="Times New Roman" w:cs="Times New Roman"/>
          <w:sz w:val="24"/>
          <w:szCs w:val="24"/>
          <w:lang w:val="cs-CZ"/>
        </w:rPr>
        <w:t>6</w:t>
      </w:r>
      <w:r w:rsidR="005C10CA" w:rsidRPr="00761003">
        <w:rPr>
          <w:rFonts w:ascii="Times New Roman" w:hAnsi="Times New Roman" w:cs="Times New Roman"/>
          <w:sz w:val="24"/>
          <w:szCs w:val="24"/>
          <w:lang w:val="cs-CZ"/>
        </w:rPr>
        <w:tab/>
      </w:r>
      <w:r w:rsidR="005C10CA" w:rsidRPr="00761003">
        <w:rPr>
          <w:rFonts w:ascii="Times New Roman" w:hAnsi="Times New Roman" w:cs="Times New Roman"/>
          <w:sz w:val="24"/>
          <w:szCs w:val="24"/>
          <w:lang w:val="cs-CZ"/>
        </w:rPr>
        <w:tab/>
        <w:t xml:space="preserve"> </w:t>
      </w:r>
    </w:p>
    <w:p w:rsidR="005C10CA" w:rsidRPr="00ED0605" w:rsidRDefault="005C10CA">
      <w:pPr>
        <w:pStyle w:val="Zkladntext"/>
        <w:rPr>
          <w:rFonts w:ascii="Times New Roman" w:hAnsi="Times New Roman" w:cs="Times New Roman"/>
          <w:lang w:val="cs-CZ"/>
        </w:rPr>
      </w:pPr>
    </w:p>
    <w:p w:rsidR="005C10CA" w:rsidRPr="00ED0605" w:rsidRDefault="005C10CA">
      <w:pPr>
        <w:pStyle w:val="Zkladntext"/>
        <w:ind w:left="2124" w:hanging="2124"/>
        <w:rPr>
          <w:rFonts w:ascii="Times New Roman" w:hAnsi="Times New Roman" w:cs="Times New Roman"/>
          <w:lang w:val="cs-CZ"/>
        </w:rPr>
      </w:pPr>
      <w:proofErr w:type="gramStart"/>
      <w:r w:rsidRPr="00ED0605">
        <w:rPr>
          <w:rFonts w:ascii="Times New Roman" w:hAnsi="Times New Roman" w:cs="Times New Roman"/>
          <w:u w:val="single"/>
          <w:lang w:val="cs-CZ"/>
        </w:rPr>
        <w:t>A.1.3</w:t>
      </w:r>
      <w:proofErr w:type="gramEnd"/>
      <w:r w:rsidRPr="00ED0605">
        <w:rPr>
          <w:rFonts w:ascii="Times New Roman" w:hAnsi="Times New Roman" w:cs="Times New Roman"/>
          <w:u w:val="single"/>
          <w:lang w:val="cs-CZ"/>
        </w:rPr>
        <w:t xml:space="preserve"> Údaje o zpracovateli dokumentace</w:t>
      </w:r>
    </w:p>
    <w:p w:rsidR="005C10CA" w:rsidRPr="00ED0605" w:rsidRDefault="005C10CA">
      <w:pPr>
        <w:pStyle w:val="Zkladntext"/>
        <w:ind w:left="1416" w:firstLine="708"/>
        <w:rPr>
          <w:rFonts w:ascii="Times New Roman" w:hAnsi="Times New Roman" w:cs="Times New Roman"/>
          <w:lang w:val="cs-CZ"/>
        </w:rPr>
      </w:pPr>
    </w:p>
    <w:p w:rsidR="001D3DDD" w:rsidRDefault="002B1DA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Architektonicko-s</w:t>
      </w:r>
      <w:r w:rsidR="005C10CA" w:rsidRPr="000A7338">
        <w:rPr>
          <w:rFonts w:ascii="Times New Roman" w:hAnsi="Times New Roman" w:cs="Times New Roman"/>
          <w:sz w:val="24"/>
          <w:szCs w:val="24"/>
          <w:lang w:val="cs-CZ"/>
        </w:rPr>
        <w:t>tavebn</w:t>
      </w:r>
      <w:r>
        <w:rPr>
          <w:rFonts w:ascii="Times New Roman" w:hAnsi="Times New Roman" w:cs="Times New Roman"/>
          <w:sz w:val="24"/>
          <w:szCs w:val="24"/>
          <w:lang w:val="cs-CZ"/>
        </w:rPr>
        <w:t>í</w:t>
      </w:r>
      <w:r w:rsidR="005C10CA"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 řešení</w:t>
      </w:r>
    </w:p>
    <w:p w:rsidR="005C10CA" w:rsidRPr="001D3DDD" w:rsidRDefault="001D3DD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D3DDD">
        <w:rPr>
          <w:rFonts w:ascii="Times New Roman" w:hAnsi="Times New Roman" w:cs="Times New Roman"/>
          <w:sz w:val="24"/>
          <w:szCs w:val="24"/>
          <w:lang w:val="cs-CZ"/>
        </w:rPr>
        <w:t>Zdravotně technické instalace</w:t>
      </w:r>
      <w:r w:rsidRPr="001D3DDD">
        <w:rPr>
          <w:rFonts w:ascii="Times New Roman" w:hAnsi="Times New Roman" w:cs="Times New Roman"/>
          <w:sz w:val="24"/>
          <w:szCs w:val="24"/>
        </w:rPr>
        <w:t>:</w:t>
      </w:r>
      <w:r w:rsidRPr="001D3DDD">
        <w:rPr>
          <w:rFonts w:ascii="Times New Roman" w:hAnsi="Times New Roman" w:cs="Times New Roman"/>
          <w:sz w:val="24"/>
          <w:szCs w:val="24"/>
        </w:rPr>
        <w:tab/>
      </w:r>
    </w:p>
    <w:p w:rsidR="005C10CA" w:rsidRPr="000A7338" w:rsidRDefault="005C10CA">
      <w:pPr>
        <w:pStyle w:val="Zkladntext"/>
        <w:ind w:left="2124"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Ing. </w:t>
      </w:r>
      <w:r w:rsidR="00E1128C" w:rsidRPr="000A7338">
        <w:rPr>
          <w:rFonts w:ascii="Times New Roman" w:hAnsi="Times New Roman" w:cs="Times New Roman"/>
          <w:sz w:val="24"/>
          <w:szCs w:val="24"/>
          <w:lang w:val="cs-CZ"/>
        </w:rPr>
        <w:t>Martin Čadek</w:t>
      </w:r>
    </w:p>
    <w:p w:rsidR="00E1128C" w:rsidRPr="000A7338" w:rsidRDefault="00E1128C">
      <w:pPr>
        <w:pStyle w:val="Zkladntext"/>
        <w:ind w:left="2124" w:firstLine="708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>Autorizovaný inženýr pro pozemní stavby</w:t>
      </w:r>
    </w:p>
    <w:p w:rsidR="005C10CA" w:rsidRPr="000A7338" w:rsidRDefault="005C10CA">
      <w:pPr>
        <w:pStyle w:val="Zkladntext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>Quadraproject s.r.o.</w:t>
      </w:r>
    </w:p>
    <w:p w:rsidR="00E1128C" w:rsidRPr="000A7338" w:rsidRDefault="005C10CA">
      <w:pPr>
        <w:pStyle w:val="Zkladntext"/>
        <w:ind w:left="2124"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</w:rPr>
        <w:t xml:space="preserve">Hostinského </w:t>
      </w:r>
      <w:r w:rsidRPr="000A7338">
        <w:rPr>
          <w:rFonts w:ascii="Times New Roman" w:hAnsi="Times New Roman" w:cs="Times New Roman"/>
          <w:sz w:val="24"/>
          <w:szCs w:val="24"/>
          <w:lang w:val="cs-CZ"/>
        </w:rPr>
        <w:t>1076/</w:t>
      </w:r>
      <w:r w:rsidRPr="000A7338">
        <w:rPr>
          <w:rFonts w:ascii="Times New Roman" w:hAnsi="Times New Roman" w:cs="Times New Roman"/>
          <w:sz w:val="24"/>
          <w:szCs w:val="24"/>
        </w:rPr>
        <w:t>8, 155 00</w:t>
      </w:r>
      <w:r w:rsidRPr="000A7338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0A7338">
        <w:rPr>
          <w:rFonts w:ascii="Times New Roman" w:hAnsi="Times New Roman" w:cs="Times New Roman"/>
          <w:sz w:val="24"/>
          <w:szCs w:val="24"/>
        </w:rPr>
        <w:t xml:space="preserve"> Praha </w:t>
      </w:r>
      <w:r w:rsidRPr="000A7338">
        <w:rPr>
          <w:rFonts w:ascii="Times New Roman" w:hAnsi="Times New Roman" w:cs="Times New Roman"/>
          <w:sz w:val="24"/>
          <w:szCs w:val="24"/>
          <w:lang w:val="cs-CZ"/>
        </w:rPr>
        <w:t>13</w:t>
      </w:r>
      <w:r w:rsidRPr="000A7338">
        <w:rPr>
          <w:rFonts w:ascii="Times New Roman" w:hAnsi="Times New Roman" w:cs="Times New Roman"/>
          <w:sz w:val="24"/>
          <w:szCs w:val="24"/>
        </w:rPr>
        <w:t xml:space="preserve"> </w:t>
      </w:r>
      <w:r w:rsidR="00E1128C" w:rsidRPr="000A7338">
        <w:rPr>
          <w:rFonts w:ascii="Times New Roman" w:hAnsi="Times New Roman" w:cs="Times New Roman"/>
          <w:sz w:val="24"/>
          <w:szCs w:val="24"/>
        </w:rPr>
        <w:t>–</w:t>
      </w:r>
      <w:r w:rsidRPr="000A7338">
        <w:rPr>
          <w:rFonts w:ascii="Times New Roman" w:hAnsi="Times New Roman" w:cs="Times New Roman"/>
          <w:sz w:val="24"/>
          <w:szCs w:val="24"/>
        </w:rPr>
        <w:t xml:space="preserve"> Stodůlky</w:t>
      </w:r>
    </w:p>
    <w:p w:rsidR="005C10CA" w:rsidRDefault="00E1128C">
      <w:pPr>
        <w:pStyle w:val="Zkladntext"/>
        <w:ind w:left="2124"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>Číslo autorizace: 0004936</w:t>
      </w:r>
      <w:r w:rsidR="005C10CA" w:rsidRPr="000A73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DAD" w:rsidRPr="002B1DAD" w:rsidRDefault="002B1DAD" w:rsidP="002B1DAD">
      <w:pPr>
        <w:pStyle w:val="Zkladn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1D3DDD" w:rsidRDefault="001D3DD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D3DDD">
        <w:rPr>
          <w:rFonts w:ascii="Times New Roman" w:hAnsi="Times New Roman" w:cs="Times New Roman"/>
          <w:sz w:val="24"/>
          <w:szCs w:val="24"/>
          <w:lang w:val="cs-CZ"/>
        </w:rPr>
        <w:t>Elektroinstalace:</w:t>
      </w:r>
      <w:r w:rsidRPr="00ED0605">
        <w:rPr>
          <w:rFonts w:ascii="Times New Roman" w:hAnsi="Times New Roman" w:cs="Times New Roman"/>
          <w:lang w:val="cs-CZ"/>
        </w:rPr>
        <w:tab/>
      </w:r>
      <w:r w:rsidRPr="001D3DDD">
        <w:rPr>
          <w:rFonts w:ascii="Times New Roman" w:hAnsi="Times New Roman" w:cs="Times New Roman"/>
          <w:sz w:val="24"/>
          <w:szCs w:val="24"/>
          <w:lang w:val="cs-CZ"/>
        </w:rPr>
        <w:t xml:space="preserve">Ing. Jiří Seifert </w:t>
      </w:r>
    </w:p>
    <w:p w:rsidR="00996DE2" w:rsidRDefault="00996DE2" w:rsidP="00996DE2">
      <w:pPr>
        <w:pStyle w:val="Default"/>
        <w:rPr>
          <w:rStyle w:val="Standardnpsmoodstavce5"/>
          <w:rFonts w:ascii="TimesNewRoman" w:hAnsi="TimesNewRoman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Style w:val="Standardnpsmoodstavce5"/>
          <w:rFonts w:ascii="TimesNewRoman" w:hAnsi="TimesNewRoman"/>
        </w:rPr>
        <w:t xml:space="preserve">Autorizovaný technik pro techniku prostředí staveb, </w:t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  <w:t>elektrotechnická zařízení</w:t>
      </w:r>
    </w:p>
    <w:p w:rsidR="001D3DDD" w:rsidRDefault="001D3DD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D3DDD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D3DDD">
        <w:rPr>
          <w:rFonts w:ascii="Times New Roman" w:hAnsi="Times New Roman" w:cs="Times New Roman"/>
          <w:sz w:val="24"/>
          <w:szCs w:val="24"/>
          <w:lang w:val="cs-CZ"/>
        </w:rPr>
        <w:tab/>
      </w:r>
      <w:r w:rsidRPr="001D3DDD">
        <w:rPr>
          <w:rFonts w:ascii="Times New Roman" w:hAnsi="Times New Roman" w:cs="Times New Roman"/>
          <w:sz w:val="24"/>
          <w:szCs w:val="24"/>
          <w:lang w:val="cs-CZ"/>
        </w:rPr>
        <w:tab/>
        <w:t xml:space="preserve">Ohradní 1344, 140 00 Praha 4  </w:t>
      </w:r>
    </w:p>
    <w:p w:rsidR="001D3DDD" w:rsidRDefault="001D3DD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996DE2" w:rsidRDefault="001D3DDD" w:rsidP="001D3DDD">
      <w:pPr>
        <w:pStyle w:val="Default"/>
        <w:ind w:firstLine="708"/>
        <w:rPr>
          <w:rStyle w:val="Standardnpsmoodstavce5"/>
          <w:rFonts w:ascii="TimesNewRoman" w:hAnsi="TimesNewRoman"/>
        </w:rPr>
      </w:pPr>
      <w:r>
        <w:rPr>
          <w:rStyle w:val="Standardnpsmoodstavce5"/>
          <w:rFonts w:ascii="Times New Roman" w:hAnsi="Times New Roman"/>
        </w:rPr>
        <w:t>Vzduchotechnika</w:t>
      </w:r>
      <w:r w:rsidR="00996DE2">
        <w:rPr>
          <w:rStyle w:val="Standardnpsmoodstavce5"/>
          <w:rFonts w:ascii="Times New Roman" w:hAnsi="Times New Roman"/>
        </w:rPr>
        <w:t xml:space="preserve"> a chlazení</w:t>
      </w:r>
      <w:r>
        <w:rPr>
          <w:rStyle w:val="Standardnpsmoodstavce5"/>
          <w:rFonts w:ascii="TimesNewRoman" w:hAnsi="TimesNewRoman"/>
        </w:rPr>
        <w:t>:</w:t>
      </w:r>
      <w:r>
        <w:rPr>
          <w:rStyle w:val="Standardnpsmoodstavce5"/>
          <w:rFonts w:ascii="TimesNewRoman" w:hAnsi="TimesNewRoman"/>
        </w:rPr>
        <w:tab/>
      </w:r>
    </w:p>
    <w:p w:rsidR="001D3DDD" w:rsidRDefault="001D3DDD" w:rsidP="00996DE2">
      <w:pPr>
        <w:pStyle w:val="Default"/>
        <w:ind w:left="2124" w:firstLine="708"/>
        <w:rPr>
          <w:rStyle w:val="Standardnpsmoodstavce5"/>
          <w:rFonts w:ascii="TimesNewRoman" w:hAnsi="TimesNewRoman"/>
        </w:rPr>
      </w:pPr>
      <w:r>
        <w:rPr>
          <w:rStyle w:val="Standardnpsmoodstavce5"/>
          <w:rFonts w:ascii="TimesNewRoman" w:hAnsi="TimesNewRoman"/>
        </w:rPr>
        <w:t xml:space="preserve">Ing. Petr Vávra (Číslo autorizace: 0008009) </w:t>
      </w:r>
    </w:p>
    <w:p w:rsidR="001D3DDD" w:rsidRDefault="001D3DDD" w:rsidP="001D3DDD">
      <w:pPr>
        <w:pStyle w:val="Default"/>
        <w:rPr>
          <w:rStyle w:val="Standardnpsmoodstavce5"/>
          <w:rFonts w:ascii="TimesNewRoman" w:hAnsi="TimesNewRoman"/>
        </w:rPr>
      </w:pP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  <w:t xml:space="preserve">Autorizovaný technik pro techniku prostředí staveb, </w:t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  <w:t xml:space="preserve">specializace vytápění a vzduchotechnika </w:t>
      </w:r>
    </w:p>
    <w:p w:rsidR="001D3DDD" w:rsidRDefault="001D3DDD" w:rsidP="001D3DDD">
      <w:pPr>
        <w:pStyle w:val="Default"/>
        <w:rPr>
          <w:rStyle w:val="Standardnpsmoodstavce5"/>
          <w:rFonts w:ascii="TimesNewRoman" w:hAnsi="TimesNewRoman"/>
        </w:rPr>
      </w:pP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  <w:t>Na Stráni 146, Vonoklasy</w:t>
      </w:r>
    </w:p>
    <w:p w:rsidR="001960B5" w:rsidRDefault="001960B5" w:rsidP="001D3DDD">
      <w:pPr>
        <w:pStyle w:val="Default"/>
        <w:rPr>
          <w:rStyle w:val="Standardnpsmoodstavce5"/>
          <w:rFonts w:ascii="TimesNewRoman" w:hAnsi="TimesNewRoman"/>
        </w:rPr>
      </w:pPr>
    </w:p>
    <w:p w:rsidR="0097218D" w:rsidRDefault="001960B5" w:rsidP="0097218D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97218D">
        <w:rPr>
          <w:rStyle w:val="Standardnpsmoodstavce5"/>
          <w:rFonts w:ascii="Times New Roman" w:hAnsi="Times New Roman" w:cs="Times New Roman"/>
          <w:color w:val="FF0000"/>
          <w:sz w:val="24"/>
          <w:szCs w:val="24"/>
        </w:rPr>
        <w:tab/>
      </w:r>
      <w:r w:rsidRPr="0097218D">
        <w:rPr>
          <w:rStyle w:val="Standardnpsmoodstavce5"/>
          <w:rFonts w:ascii="Times New Roman" w:hAnsi="Times New Roman" w:cs="Times New Roman"/>
          <w:sz w:val="24"/>
          <w:szCs w:val="24"/>
        </w:rPr>
        <w:t>Akustické posouzení:</w:t>
      </w:r>
      <w:r w:rsidR="0097218D" w:rsidRPr="0097218D">
        <w:rPr>
          <w:rStyle w:val="Standardnpsmoodstavce5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7218D" w:rsidRPr="0097218D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Ing. </w:t>
      </w:r>
      <w:r w:rsidR="00C572D3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Marcel Pelech </w:t>
      </w:r>
      <w:r w:rsidR="00C572D3">
        <w:rPr>
          <w:rStyle w:val="Standardnpsmoodstavce5"/>
          <w:rFonts w:ascii="TimesNewRoman" w:hAnsi="TimesNewRoman"/>
        </w:rPr>
        <w:t>(Číslo autorizace: 00</w:t>
      </w:r>
      <w:r w:rsidR="00C572D3">
        <w:rPr>
          <w:rStyle w:val="Standardnpsmoodstavce5"/>
          <w:rFonts w:ascii="TimesNewRoman" w:hAnsi="TimesNewRoman"/>
          <w:lang w:val="cs-CZ"/>
        </w:rPr>
        <w:t>11283</w:t>
      </w:r>
      <w:r w:rsidR="00C572D3">
        <w:rPr>
          <w:rStyle w:val="Standardnpsmoodstavce5"/>
          <w:rFonts w:ascii="TimesNewRoman" w:hAnsi="TimesNewRoman"/>
        </w:rPr>
        <w:t>)</w:t>
      </w:r>
    </w:p>
    <w:p w:rsidR="00C572D3" w:rsidRDefault="00C572D3" w:rsidP="00C572D3">
      <w:pPr>
        <w:pStyle w:val="Default"/>
        <w:rPr>
          <w:rStyle w:val="Standardnpsmoodstavce5"/>
          <w:rFonts w:ascii="TimesNewRoman" w:hAnsi="TimesNewRoman"/>
        </w:rPr>
      </w:pPr>
      <w:r>
        <w:rPr>
          <w:rFonts w:ascii="Times New Roman" w:hAnsi="Times New Roman" w:cs="Times New Roman"/>
          <w:szCs w:val="24"/>
          <w:lang w:eastAsia="cs-CZ"/>
        </w:rPr>
        <w:tab/>
      </w:r>
      <w:r>
        <w:rPr>
          <w:rFonts w:ascii="Times New Roman" w:hAnsi="Times New Roman" w:cs="Times New Roman"/>
          <w:szCs w:val="24"/>
          <w:lang w:eastAsia="cs-CZ"/>
        </w:rPr>
        <w:tab/>
      </w:r>
      <w:r>
        <w:rPr>
          <w:rFonts w:ascii="Times New Roman" w:hAnsi="Times New Roman" w:cs="Times New Roman"/>
          <w:szCs w:val="24"/>
          <w:lang w:eastAsia="cs-CZ"/>
        </w:rPr>
        <w:tab/>
      </w:r>
      <w:r>
        <w:rPr>
          <w:rFonts w:ascii="Times New Roman" w:hAnsi="Times New Roman" w:cs="Times New Roman"/>
          <w:szCs w:val="24"/>
          <w:lang w:eastAsia="cs-CZ"/>
        </w:rPr>
        <w:tab/>
      </w:r>
      <w:r>
        <w:rPr>
          <w:rStyle w:val="Standardnpsmoodstavce5"/>
          <w:rFonts w:ascii="TimesNewRoman" w:hAnsi="TimesNewRoman"/>
        </w:rPr>
        <w:t xml:space="preserve">Autorizovaný technik pro techniku prostředí staveb, </w:t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</w:r>
      <w:r>
        <w:rPr>
          <w:rStyle w:val="Standardnpsmoodstavce5"/>
          <w:rFonts w:ascii="TimesNewRoman" w:hAnsi="TimesNewRoman"/>
        </w:rPr>
        <w:tab/>
        <w:t xml:space="preserve">specializace vytápění a vzduchotechnika </w:t>
      </w:r>
    </w:p>
    <w:p w:rsidR="0097218D" w:rsidRPr="0097218D" w:rsidRDefault="0097218D" w:rsidP="0097218D">
      <w:pPr>
        <w:ind w:left="2126" w:firstLine="706"/>
        <w:rPr>
          <w:rFonts w:ascii="Times New Roman" w:hAnsi="Times New Roman" w:cs="Times New Roman"/>
          <w:sz w:val="24"/>
          <w:szCs w:val="24"/>
          <w:lang w:val="cs-CZ" w:eastAsia="cs-CZ"/>
        </w:rPr>
      </w:pPr>
      <w:proofErr w:type="gramStart"/>
      <w:r w:rsidRPr="0097218D">
        <w:rPr>
          <w:rFonts w:ascii="Times New Roman" w:hAnsi="Times New Roman" w:cs="Times New Roman"/>
          <w:bCs/>
          <w:sz w:val="24"/>
          <w:szCs w:val="24"/>
          <w:lang w:val="cs-CZ" w:eastAsia="cs-CZ"/>
        </w:rPr>
        <w:t>A.W.A.</w:t>
      </w:r>
      <w:proofErr w:type="gramEnd"/>
      <w:r w:rsidRPr="0097218D">
        <w:rPr>
          <w:rFonts w:ascii="Times New Roman" w:hAnsi="Times New Roman" w:cs="Times New Roman"/>
          <w:bCs/>
          <w:sz w:val="24"/>
          <w:szCs w:val="24"/>
          <w:lang w:val="cs-CZ" w:eastAsia="cs-CZ"/>
        </w:rPr>
        <w:t>L. s.r.o.</w:t>
      </w:r>
    </w:p>
    <w:p w:rsidR="0097218D" w:rsidRPr="0097218D" w:rsidRDefault="0097218D" w:rsidP="0097218D">
      <w:pPr>
        <w:ind w:left="2126" w:firstLine="706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97218D">
        <w:rPr>
          <w:rFonts w:ascii="Times New Roman" w:hAnsi="Times New Roman" w:cs="Times New Roman"/>
          <w:bCs/>
          <w:sz w:val="24"/>
          <w:szCs w:val="24"/>
          <w:lang w:val="cs-CZ" w:eastAsia="cs-CZ"/>
        </w:rPr>
        <w:t>Eliášova 20, 160 00 Praha 6</w:t>
      </w:r>
    </w:p>
    <w:p w:rsidR="001D3DDD" w:rsidRPr="001D3DDD" w:rsidRDefault="001D3DDD" w:rsidP="001D3DDD">
      <w:pPr>
        <w:pStyle w:val="Zkladntex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5C10CA" w:rsidRPr="00D031EA" w:rsidRDefault="005C10CA">
      <w:pPr>
        <w:spacing w:before="120"/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</w:pPr>
      <w:r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 xml:space="preserve">A2. </w:t>
      </w:r>
      <w:r w:rsidR="00602CF7"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 xml:space="preserve">Členění </w:t>
      </w:r>
      <w:r w:rsidR="009D76B3"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>stavby na objekty a technická a technologická zařízení</w:t>
      </w:r>
      <w:r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>:</w:t>
      </w:r>
    </w:p>
    <w:p w:rsidR="000A7338" w:rsidRDefault="002672B4" w:rsidP="009D76B3">
      <w:pPr>
        <w:pStyle w:val="Default"/>
        <w:tabs>
          <w:tab w:val="left" w:pos="709"/>
        </w:tabs>
        <w:spacing w:before="120"/>
        <w:rPr>
          <w:rFonts w:ascii="Times New Roman" w:hAnsi="Times New Roman" w:cs="Times New Roman"/>
          <w:sz w:val="22"/>
          <w:szCs w:val="22"/>
        </w:rPr>
      </w:pPr>
      <w:r w:rsidRPr="000A7338">
        <w:rPr>
          <w:rFonts w:ascii="Times New Roman" w:hAnsi="Times New Roman" w:cs="Times New Roman"/>
          <w:szCs w:val="24"/>
        </w:rPr>
        <w:tab/>
      </w:r>
      <w:r w:rsidR="009D76B3" w:rsidRPr="00C26F6D">
        <w:rPr>
          <w:rFonts w:ascii="Times New Roman" w:hAnsi="Times New Roman" w:cs="Times New Roman"/>
          <w:sz w:val="22"/>
          <w:szCs w:val="22"/>
        </w:rPr>
        <w:t>Vzhledem k charakteru stavby není členěna na objekty a technická/technologická zařízení.</w:t>
      </w:r>
    </w:p>
    <w:p w:rsidR="009D76B3" w:rsidRDefault="009D76B3" w:rsidP="009D76B3">
      <w:pPr>
        <w:pStyle w:val="Default"/>
        <w:tabs>
          <w:tab w:val="left" w:pos="709"/>
        </w:tabs>
        <w:spacing w:before="12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2672B4" w:rsidRPr="00D031EA" w:rsidRDefault="002672B4" w:rsidP="002672B4">
      <w:pPr>
        <w:spacing w:before="120"/>
        <w:rPr>
          <w:rFonts w:ascii="Times New Roman" w:hAnsi="Times New Roman" w:cs="Times New Roman"/>
          <w:i/>
          <w:sz w:val="28"/>
          <w:szCs w:val="28"/>
          <w:lang w:val="cs-CZ"/>
        </w:rPr>
      </w:pPr>
      <w:r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>A3. Seznam vstupních podkladů</w:t>
      </w:r>
      <w:r w:rsidR="002E0854" w:rsidRPr="00D031EA">
        <w:rPr>
          <w:rFonts w:ascii="Times New Roman" w:hAnsi="Times New Roman" w:cs="Times New Roman"/>
          <w:b/>
          <w:sz w:val="28"/>
          <w:szCs w:val="28"/>
          <w:u w:val="single"/>
          <w:lang w:val="cs-CZ"/>
        </w:rPr>
        <w:t>:</w:t>
      </w:r>
    </w:p>
    <w:p w:rsidR="00E75E54" w:rsidRPr="000A7338" w:rsidRDefault="00A6168C" w:rsidP="00E75E54">
      <w:pPr>
        <w:numPr>
          <w:ilvl w:val="0"/>
          <w:numId w:val="11"/>
        </w:numPr>
        <w:spacing w:before="120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Pasport stavby </w:t>
      </w:r>
    </w:p>
    <w:p w:rsidR="005C10CA" w:rsidRPr="000A7338" w:rsidRDefault="005C10CA" w:rsidP="00E75E54">
      <w:pPr>
        <w:numPr>
          <w:ilvl w:val="0"/>
          <w:numId w:val="11"/>
        </w:numPr>
        <w:spacing w:before="120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>Místní prohlídka</w:t>
      </w:r>
      <w:r w:rsidR="002C0669"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 a doměření</w:t>
      </w:r>
      <w:r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 stavby</w:t>
      </w:r>
    </w:p>
    <w:p w:rsidR="002C0669" w:rsidRDefault="002C0669">
      <w:pPr>
        <w:numPr>
          <w:ilvl w:val="0"/>
          <w:numId w:val="11"/>
        </w:numPr>
        <w:spacing w:before="120"/>
        <w:rPr>
          <w:rFonts w:ascii="Times New Roman" w:hAnsi="Times New Roman" w:cs="Times New Roman"/>
          <w:sz w:val="24"/>
          <w:szCs w:val="24"/>
          <w:lang w:val="cs-CZ"/>
        </w:rPr>
      </w:pPr>
      <w:r w:rsidRPr="000A7338">
        <w:rPr>
          <w:rFonts w:ascii="Times New Roman" w:hAnsi="Times New Roman" w:cs="Times New Roman"/>
          <w:sz w:val="24"/>
          <w:szCs w:val="24"/>
          <w:lang w:val="cs-CZ"/>
        </w:rPr>
        <w:t>Konzultace s</w:t>
      </w:r>
      <w:r w:rsidR="00E738C2">
        <w:rPr>
          <w:rFonts w:ascii="Times New Roman" w:hAnsi="Times New Roman" w:cs="Times New Roman"/>
          <w:sz w:val="24"/>
          <w:szCs w:val="24"/>
          <w:lang w:val="cs-CZ"/>
        </w:rPr>
        <w:t>e správou</w:t>
      </w:r>
      <w:r w:rsidRPr="000A7338">
        <w:rPr>
          <w:rFonts w:ascii="Times New Roman" w:hAnsi="Times New Roman" w:cs="Times New Roman"/>
          <w:sz w:val="24"/>
          <w:szCs w:val="24"/>
          <w:lang w:val="cs-CZ"/>
        </w:rPr>
        <w:t xml:space="preserve"> objektu </w:t>
      </w:r>
    </w:p>
    <w:p w:rsidR="003500E2" w:rsidRPr="00B01520" w:rsidRDefault="003500E2" w:rsidP="003500E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  <w:lang w:val="cs-CZ"/>
        </w:rPr>
      </w:pPr>
      <w:proofErr w:type="gramStart"/>
      <w:r w:rsidRPr="00B01520">
        <w:rPr>
          <w:rFonts w:ascii="Times New Roman" w:hAnsi="Times New Roman" w:cs="Times New Roman"/>
          <w:sz w:val="24"/>
          <w:szCs w:val="24"/>
          <w:lang w:val="cs-CZ"/>
        </w:rPr>
        <w:t xml:space="preserve">Studie  </w:t>
      </w:r>
      <w:r>
        <w:rPr>
          <w:rFonts w:ascii="Times New Roman" w:hAnsi="Times New Roman" w:cs="Times New Roman"/>
          <w:sz w:val="24"/>
          <w:szCs w:val="24"/>
          <w:lang w:val="cs-CZ"/>
        </w:rPr>
        <w:t>„</w:t>
      </w:r>
      <w:r w:rsidRPr="00B01520">
        <w:rPr>
          <w:rFonts w:ascii="Arial" w:hAnsi="Arial" w:cs="Arial"/>
          <w:b/>
          <w:bCs/>
          <w:i/>
          <w:iCs/>
          <w:sz w:val="22"/>
          <w:szCs w:val="22"/>
          <w:lang w:val="cs-CZ" w:eastAsia="cs-CZ"/>
        </w:rPr>
        <w:t>STUDIE</w:t>
      </w:r>
      <w:proofErr w:type="gramEnd"/>
      <w:r w:rsidRPr="00B01520">
        <w:rPr>
          <w:rFonts w:ascii="Arial" w:hAnsi="Arial" w:cs="Arial"/>
          <w:b/>
          <w:bCs/>
          <w:i/>
          <w:iCs/>
          <w:sz w:val="22"/>
          <w:szCs w:val="22"/>
          <w:lang w:val="cs-CZ" w:eastAsia="cs-CZ"/>
        </w:rPr>
        <w:t xml:space="preserve"> CHLAZENÍ A VĚTRÁNÍ PODKROVNÍ NÁSTAVBY ZŠ SUŠICKÁ</w:t>
      </w:r>
      <w:r>
        <w:rPr>
          <w:rFonts w:ascii="Arial" w:hAnsi="Arial" w:cs="Arial"/>
          <w:b/>
          <w:bCs/>
          <w:i/>
          <w:iCs/>
          <w:sz w:val="22"/>
          <w:szCs w:val="22"/>
          <w:lang w:val="cs-CZ" w:eastAsia="cs-CZ"/>
        </w:rPr>
        <w:t>“</w:t>
      </w:r>
    </w:p>
    <w:p w:rsidR="003500E2" w:rsidRDefault="003500E2" w:rsidP="003500E2">
      <w:pPr>
        <w:suppressAutoHyphens w:val="0"/>
        <w:autoSpaceDE w:val="0"/>
        <w:autoSpaceDN w:val="0"/>
        <w:adjustRightInd w:val="0"/>
        <w:spacing w:before="120"/>
        <w:ind w:left="1065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vypracovaná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firmou  S a S vzduchotechnika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s r.o., Praha </w:t>
      </w:r>
    </w:p>
    <w:p w:rsidR="00351678" w:rsidRPr="00B01520" w:rsidRDefault="00351678" w:rsidP="00351678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  <w:lang w:val="cs-CZ"/>
        </w:rPr>
      </w:pPr>
      <w:r w:rsidRPr="00351678">
        <w:rPr>
          <w:rFonts w:ascii="Times New Roman" w:hAnsi="Times New Roman" w:cs="Times New Roman"/>
          <w:sz w:val="24"/>
          <w:szCs w:val="24"/>
          <w:lang w:val="cs-CZ"/>
        </w:rPr>
        <w:t>A</w:t>
      </w:r>
      <w:r w:rsidRPr="00351678">
        <w:rPr>
          <w:rFonts w:ascii="Times New Roman" w:hAnsi="Times New Roman" w:cs="Times New Roman"/>
          <w:sz w:val="24"/>
          <w:szCs w:val="24"/>
          <w:lang w:val="cs-CZ"/>
        </w:rPr>
        <w:t xml:space="preserve">kustické posouzení – šíření hluku ze stacionárních zdrojů ve venkovním prostoru, vypracované firmou </w:t>
      </w:r>
      <w:proofErr w:type="gramStart"/>
      <w:r w:rsidRPr="00351678">
        <w:rPr>
          <w:rFonts w:ascii="Times New Roman" w:hAnsi="Times New Roman" w:cs="Times New Roman"/>
          <w:sz w:val="24"/>
          <w:szCs w:val="24"/>
          <w:lang w:val="cs-CZ"/>
        </w:rPr>
        <w:t>A.W.A.</w:t>
      </w:r>
      <w:proofErr w:type="gramEnd"/>
      <w:r w:rsidRPr="00351678">
        <w:rPr>
          <w:rFonts w:ascii="Times New Roman" w:hAnsi="Times New Roman" w:cs="Times New Roman"/>
          <w:sz w:val="24"/>
          <w:szCs w:val="24"/>
          <w:lang w:val="cs-CZ"/>
        </w:rPr>
        <w:t>L. s.r.o.,</w:t>
      </w:r>
    </w:p>
    <w:p w:rsidR="00BE69B2" w:rsidRDefault="00BE69B2" w:rsidP="00BE69B2">
      <w:pPr>
        <w:spacing w:before="120"/>
        <w:ind w:left="705"/>
        <w:rPr>
          <w:rFonts w:ascii="Times New Roman" w:hAnsi="Times New Roman" w:cs="Times New Roman"/>
          <w:sz w:val="24"/>
          <w:szCs w:val="24"/>
          <w:lang w:val="cs-CZ"/>
        </w:rPr>
      </w:pPr>
    </w:p>
    <w:p w:rsidR="00D031EA" w:rsidRDefault="00D031EA" w:rsidP="00D031EA">
      <w:pPr>
        <w:pStyle w:val="Normln20"/>
        <w:rPr>
          <w:b/>
          <w:sz w:val="32"/>
        </w:rPr>
      </w:pPr>
      <w:r>
        <w:rPr>
          <w:b/>
          <w:sz w:val="32"/>
        </w:rPr>
        <w:t xml:space="preserve">B. Souhrnná technická zpráva </w:t>
      </w:r>
    </w:p>
    <w:p w:rsidR="00D031EA" w:rsidRDefault="00D031EA" w:rsidP="00D031EA">
      <w:pPr>
        <w:pStyle w:val="Normln20"/>
        <w:ind w:left="1065"/>
        <w:rPr>
          <w:b/>
          <w:sz w:val="32"/>
        </w:rPr>
      </w:pPr>
    </w:p>
    <w:p w:rsidR="00D031EA" w:rsidRDefault="00D031EA" w:rsidP="00D031EA">
      <w:pPr>
        <w:pStyle w:val="Normln1"/>
        <w:tabs>
          <w:tab w:val="left" w:pos="-105"/>
        </w:tabs>
        <w:rPr>
          <w:b/>
          <w:bCs/>
          <w:i/>
          <w:sz w:val="28"/>
          <w:szCs w:val="28"/>
          <w:u w:val="single"/>
        </w:rPr>
      </w:pPr>
      <w:proofErr w:type="gramStart"/>
      <w:r>
        <w:rPr>
          <w:b/>
          <w:bCs/>
          <w:i/>
          <w:sz w:val="28"/>
          <w:szCs w:val="28"/>
          <w:u w:val="single"/>
        </w:rPr>
        <w:t>B.1.</w:t>
      </w:r>
      <w:proofErr w:type="gramEnd"/>
      <w:r>
        <w:rPr>
          <w:b/>
          <w:bCs/>
          <w:i/>
          <w:sz w:val="28"/>
          <w:szCs w:val="28"/>
          <w:u w:val="single"/>
        </w:rPr>
        <w:t xml:space="preserve"> Popis území stavby</w:t>
      </w:r>
    </w:p>
    <w:p w:rsidR="00D031EA" w:rsidRDefault="00D031EA" w:rsidP="00D031EA">
      <w:pPr>
        <w:pStyle w:val="Normln20"/>
        <w:ind w:left="1065"/>
        <w:rPr>
          <w:szCs w:val="24"/>
        </w:rPr>
      </w:pPr>
    </w:p>
    <w:p w:rsidR="00D031EA" w:rsidRPr="007D2D4F" w:rsidRDefault="00D031EA" w:rsidP="00B51786">
      <w:pPr>
        <w:pStyle w:val="Normln20"/>
        <w:tabs>
          <w:tab w:val="left" w:pos="2301"/>
        </w:tabs>
        <w:spacing w:line="0" w:lineRule="atLeast"/>
        <w:jc w:val="both"/>
        <w:rPr>
          <w:b/>
          <w:bCs/>
          <w:szCs w:val="24"/>
        </w:rPr>
      </w:pPr>
      <w:r w:rsidRPr="007D2D4F">
        <w:rPr>
          <w:b/>
          <w:bCs/>
          <w:szCs w:val="24"/>
        </w:rPr>
        <w:t xml:space="preserve">Charakteristika </w:t>
      </w:r>
      <w:r>
        <w:rPr>
          <w:b/>
          <w:bCs/>
          <w:szCs w:val="24"/>
        </w:rPr>
        <w:t xml:space="preserve">území a </w:t>
      </w:r>
      <w:r w:rsidRPr="007D2D4F">
        <w:rPr>
          <w:b/>
          <w:bCs/>
          <w:szCs w:val="24"/>
        </w:rPr>
        <w:t>stavebního pozemku</w:t>
      </w:r>
      <w:r>
        <w:rPr>
          <w:b/>
          <w:bCs/>
          <w:szCs w:val="24"/>
        </w:rPr>
        <w:t>, zastavěné a nezastavěné území, soulad navrhované stavby s charakterem dosavadního využití a zastavěnost území</w:t>
      </w:r>
    </w:p>
    <w:p w:rsidR="007D5C17" w:rsidRDefault="00B51786" w:rsidP="00B51786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51786">
        <w:rPr>
          <w:rFonts w:ascii="Times New Roman" w:hAnsi="Times New Roman" w:cs="Times New Roman"/>
          <w:sz w:val="24"/>
          <w:szCs w:val="24"/>
        </w:rPr>
        <w:t xml:space="preserve">Pozemek stavby a stavba se nachází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 xml:space="preserve">na rohu ulic Sušická a Na Hanspaulce. </w:t>
      </w:r>
      <w:r w:rsidRPr="00B51786">
        <w:rPr>
          <w:rFonts w:ascii="Times New Roman" w:hAnsi="Times New Roman" w:cs="Times New Roman"/>
          <w:sz w:val="24"/>
          <w:szCs w:val="24"/>
        </w:rPr>
        <w:t xml:space="preserve"> Areál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 xml:space="preserve">Základní školy Na Hanspaulce </w:t>
      </w:r>
      <w:r w:rsidRPr="00B51786">
        <w:rPr>
          <w:rFonts w:ascii="Times New Roman" w:hAnsi="Times New Roman" w:cs="Times New Roman"/>
          <w:sz w:val="24"/>
          <w:szCs w:val="24"/>
        </w:rPr>
        <w:t xml:space="preserve">se nachází na území Prahy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>6</w:t>
      </w:r>
      <w:r w:rsidRPr="00B51786">
        <w:rPr>
          <w:rFonts w:ascii="Times New Roman" w:hAnsi="Times New Roman" w:cs="Times New Roman"/>
          <w:sz w:val="24"/>
          <w:szCs w:val="24"/>
        </w:rPr>
        <w:t xml:space="preserve">. Území stavby se nachází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 xml:space="preserve">uprostřed </w:t>
      </w:r>
      <w:r w:rsidR="00415BAF">
        <w:rPr>
          <w:rFonts w:ascii="Times New Roman" w:hAnsi="Times New Roman" w:cs="Times New Roman"/>
          <w:sz w:val="24"/>
          <w:szCs w:val="24"/>
          <w:lang w:val="cs-CZ"/>
        </w:rPr>
        <w:t xml:space="preserve">zastavěné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 xml:space="preserve">obytné </w:t>
      </w:r>
      <w:r w:rsidRPr="00B51786">
        <w:rPr>
          <w:rFonts w:ascii="Times New Roman" w:hAnsi="Times New Roman" w:cs="Times New Roman"/>
          <w:sz w:val="24"/>
          <w:szCs w:val="24"/>
        </w:rPr>
        <w:t xml:space="preserve">části </w:t>
      </w:r>
      <w:r w:rsidR="00B577D5">
        <w:rPr>
          <w:rFonts w:ascii="Times New Roman" w:hAnsi="Times New Roman" w:cs="Times New Roman"/>
          <w:sz w:val="24"/>
          <w:szCs w:val="24"/>
          <w:lang w:val="cs-CZ"/>
        </w:rPr>
        <w:t>městské čtvrti Dejvice</w:t>
      </w:r>
      <w:r w:rsidRPr="00B517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cs-CZ"/>
        </w:rPr>
        <w:t>Pozemek pro stavbu</w:t>
      </w:r>
      <w:r w:rsidR="00B747A2">
        <w:rPr>
          <w:rFonts w:ascii="Times New Roman" w:hAnsi="Times New Roman" w:cs="Times New Roman"/>
          <w:sz w:val="24"/>
          <w:szCs w:val="24"/>
          <w:lang w:val="cs-CZ"/>
        </w:rPr>
        <w:t xml:space="preserve"> je</w:t>
      </w:r>
      <w:r w:rsidR="003B0F0A">
        <w:rPr>
          <w:rFonts w:ascii="Times New Roman" w:hAnsi="Times New Roman" w:cs="Times New Roman"/>
          <w:sz w:val="24"/>
          <w:szCs w:val="24"/>
          <w:lang w:val="cs-CZ"/>
        </w:rPr>
        <w:t xml:space="preserve"> vymezený </w:t>
      </w:r>
      <w:r w:rsidR="00415BAF">
        <w:rPr>
          <w:rFonts w:ascii="Times New Roman" w:hAnsi="Times New Roman" w:cs="Times New Roman"/>
          <w:sz w:val="24"/>
          <w:szCs w:val="24"/>
          <w:lang w:val="cs-CZ"/>
        </w:rPr>
        <w:t xml:space="preserve">objekt ZŠ, ve tvaru písmene U, </w:t>
      </w:r>
      <w:r w:rsidR="003B0F0A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B747A2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415BAF">
        <w:rPr>
          <w:rFonts w:ascii="Times New Roman" w:hAnsi="Times New Roman" w:cs="Times New Roman"/>
          <w:sz w:val="24"/>
          <w:szCs w:val="24"/>
          <w:lang w:val="cs-CZ"/>
        </w:rPr>
        <w:t xml:space="preserve">školním venkovním areálem, ohraničeným oplocením. </w:t>
      </w:r>
    </w:p>
    <w:p w:rsidR="007D5C17" w:rsidRDefault="007D5C17" w:rsidP="007D5C17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</w:p>
    <w:p w:rsidR="007D5C17" w:rsidRDefault="007D5C17" w:rsidP="007D5C17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  <w:r>
        <w:rPr>
          <w:b/>
          <w:bCs/>
          <w:szCs w:val="24"/>
        </w:rPr>
        <w:t>Údaje o souladu stavby s územně plánovací dokumentací, s cíli a úkoly územního plánování, včetně informace o vydané územně plánovací dokumentaci</w:t>
      </w:r>
    </w:p>
    <w:p w:rsidR="007D5C17" w:rsidRPr="001A5E66" w:rsidRDefault="007D5C17" w:rsidP="000D5305">
      <w:pPr>
        <w:pStyle w:val="Default"/>
        <w:spacing w:before="120"/>
        <w:jc w:val="both"/>
        <w:rPr>
          <w:rFonts w:ascii="Times New Roman" w:hAnsi="Times New Roman"/>
          <w:bCs/>
          <w:szCs w:val="24"/>
        </w:rPr>
      </w:pPr>
      <w:r w:rsidRPr="001A5E66">
        <w:rPr>
          <w:rFonts w:ascii="Times New Roman" w:hAnsi="Times New Roman"/>
          <w:szCs w:val="24"/>
        </w:rPr>
        <w:t>Území je řešeno Územním plánem Hl.</w:t>
      </w:r>
      <w:r w:rsidR="00AD70E7">
        <w:rPr>
          <w:rFonts w:ascii="Times New Roman" w:hAnsi="Times New Roman"/>
          <w:szCs w:val="24"/>
        </w:rPr>
        <w:t xml:space="preserve"> </w:t>
      </w:r>
      <w:r w:rsidRPr="001A5E66">
        <w:rPr>
          <w:rFonts w:ascii="Times New Roman" w:hAnsi="Times New Roman"/>
          <w:szCs w:val="24"/>
        </w:rPr>
        <w:t xml:space="preserve">města Prahy. Z hlediska územního plánu spadá řešený pozemek </w:t>
      </w:r>
      <w:r w:rsidRPr="00676D2C">
        <w:rPr>
          <w:rFonts w:ascii="Times New Roman" w:hAnsi="Times New Roman"/>
          <w:color w:val="auto"/>
          <w:szCs w:val="24"/>
        </w:rPr>
        <w:t xml:space="preserve">do území </w:t>
      </w:r>
      <w:r w:rsidR="000D5305" w:rsidRPr="00676D2C">
        <w:rPr>
          <w:rFonts w:ascii="Times New Roman" w:hAnsi="Times New Roman"/>
          <w:color w:val="auto"/>
          <w:szCs w:val="24"/>
        </w:rPr>
        <w:t>v</w:t>
      </w:r>
      <w:r w:rsidR="00676D2C" w:rsidRPr="00676D2C">
        <w:rPr>
          <w:rFonts w:ascii="Times New Roman" w:hAnsi="Times New Roman"/>
          <w:color w:val="auto"/>
          <w:szCs w:val="24"/>
        </w:rPr>
        <w:t xml:space="preserve">eřejného vybavení </w:t>
      </w:r>
      <w:r w:rsidRPr="00676D2C">
        <w:rPr>
          <w:rFonts w:ascii="Times New Roman" w:hAnsi="Times New Roman"/>
          <w:color w:val="auto"/>
          <w:szCs w:val="24"/>
        </w:rPr>
        <w:t>(</w:t>
      </w:r>
      <w:r w:rsidR="00676D2C" w:rsidRPr="00676D2C">
        <w:rPr>
          <w:rFonts w:ascii="Times New Roman" w:hAnsi="Times New Roman"/>
          <w:color w:val="auto"/>
          <w:szCs w:val="24"/>
        </w:rPr>
        <w:t>V</w:t>
      </w:r>
      <w:r w:rsidR="000D5305" w:rsidRPr="00676D2C">
        <w:rPr>
          <w:rFonts w:ascii="Times New Roman" w:hAnsi="Times New Roman"/>
          <w:color w:val="auto"/>
          <w:szCs w:val="24"/>
        </w:rPr>
        <w:t>V</w:t>
      </w:r>
      <w:r w:rsidRPr="00676D2C">
        <w:rPr>
          <w:rFonts w:ascii="Times New Roman" w:hAnsi="Times New Roman"/>
          <w:color w:val="auto"/>
          <w:szCs w:val="24"/>
        </w:rPr>
        <w:t>).</w:t>
      </w:r>
      <w:r w:rsidRPr="00676D2C">
        <w:rPr>
          <w:rFonts w:ascii="Times New Roman" w:hAnsi="Times New Roman"/>
          <w:bCs/>
          <w:color w:val="auto"/>
          <w:szCs w:val="24"/>
        </w:rPr>
        <w:t xml:space="preserve"> Navrhovaný stavební záměr je v souladu s územně plánovací</w:t>
      </w:r>
      <w:r w:rsidRPr="001A5E66">
        <w:rPr>
          <w:rFonts w:ascii="Times New Roman" w:hAnsi="Times New Roman"/>
          <w:bCs/>
          <w:szCs w:val="24"/>
        </w:rPr>
        <w:t xml:space="preserve"> dokumentací.</w:t>
      </w: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  <w:r>
        <w:rPr>
          <w:b/>
          <w:bCs/>
          <w:szCs w:val="24"/>
        </w:rPr>
        <w:t>Informace o vydaných rozhodnutích o povolení výjimky z obecných požadavků na využívání území</w:t>
      </w:r>
    </w:p>
    <w:p w:rsidR="000D5305" w:rsidRPr="000D5305" w:rsidRDefault="000D5305" w:rsidP="000D5305">
      <w:pPr>
        <w:pStyle w:val="Zkladntext"/>
        <w:spacing w:before="120"/>
        <w:rPr>
          <w:rFonts w:ascii="Times New Roman" w:hAnsi="Times New Roman" w:cs="Times New Roman"/>
          <w:sz w:val="24"/>
          <w:szCs w:val="24"/>
        </w:rPr>
      </w:pPr>
      <w:r w:rsidRPr="000D5305">
        <w:rPr>
          <w:rFonts w:ascii="Times New Roman" w:hAnsi="Times New Roman" w:cs="Times New Roman"/>
          <w:sz w:val="24"/>
          <w:szCs w:val="24"/>
        </w:rPr>
        <w:t>Nejsou vydána žádná rozhodnutí o povolení výjimky z obecných požadavků na využívání území.</w:t>
      </w:r>
    </w:p>
    <w:p w:rsidR="007D5C17" w:rsidRPr="00B51786" w:rsidRDefault="007D5C17" w:rsidP="000D5305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  <w:r>
        <w:rPr>
          <w:b/>
          <w:bCs/>
          <w:szCs w:val="24"/>
        </w:rPr>
        <w:t>Informace o tom, zda a v jakých částech dokumentace jsou zohledněny podmínky závazných stanovisek dotčených orgánů</w:t>
      </w:r>
    </w:p>
    <w:p w:rsidR="00D94F4E" w:rsidRPr="00D94F4E" w:rsidRDefault="003B236D" w:rsidP="000D5305">
      <w:pPr>
        <w:pStyle w:val="Default"/>
        <w:spacing w:before="120"/>
        <w:jc w:val="both"/>
        <w:rPr>
          <w:rFonts w:ascii="Times New Roman" w:hAnsi="Times New Roman"/>
          <w:i/>
          <w:szCs w:val="24"/>
          <w:u w:val="single"/>
        </w:rPr>
      </w:pPr>
      <w:r w:rsidRPr="00D94F4E">
        <w:rPr>
          <w:rFonts w:ascii="Times New Roman" w:hAnsi="Times New Roman"/>
          <w:i/>
          <w:szCs w:val="24"/>
          <w:u w:val="single"/>
        </w:rPr>
        <w:t xml:space="preserve">Ad Hygienická stanice hl. m. Prahy </w:t>
      </w:r>
      <w:proofErr w:type="gramStart"/>
      <w:r w:rsidRPr="00D94F4E">
        <w:rPr>
          <w:rFonts w:ascii="Times New Roman" w:hAnsi="Times New Roman"/>
          <w:i/>
          <w:szCs w:val="24"/>
          <w:u w:val="single"/>
        </w:rPr>
        <w:t>č.j.</w:t>
      </w:r>
      <w:proofErr w:type="gramEnd"/>
      <w:r w:rsidRPr="00D94F4E">
        <w:rPr>
          <w:rFonts w:ascii="Times New Roman" w:hAnsi="Times New Roman"/>
          <w:i/>
          <w:szCs w:val="24"/>
          <w:u w:val="single"/>
        </w:rPr>
        <w:t xml:space="preserve">: HSHMP 36726/2019 ze dne </w:t>
      </w:r>
      <w:proofErr w:type="gramStart"/>
      <w:r w:rsidRPr="00D94F4E">
        <w:rPr>
          <w:rFonts w:ascii="Times New Roman" w:hAnsi="Times New Roman"/>
          <w:i/>
          <w:szCs w:val="24"/>
          <w:u w:val="single"/>
        </w:rPr>
        <w:t>12.8.2019</w:t>
      </w:r>
      <w:proofErr w:type="gramEnd"/>
      <w:r w:rsidRPr="00D94F4E">
        <w:rPr>
          <w:rFonts w:ascii="Times New Roman" w:hAnsi="Times New Roman"/>
          <w:i/>
          <w:szCs w:val="24"/>
          <w:u w:val="single"/>
        </w:rPr>
        <w:t xml:space="preserve">. </w:t>
      </w:r>
    </w:p>
    <w:p w:rsidR="000D5305" w:rsidRPr="00D94F4E" w:rsidRDefault="00D94F4E" w:rsidP="000D5305">
      <w:pPr>
        <w:pStyle w:val="Default"/>
        <w:spacing w:before="120"/>
        <w:jc w:val="both"/>
        <w:rPr>
          <w:rFonts w:ascii="Times New Roman" w:hAnsi="Times New Roman"/>
          <w:szCs w:val="24"/>
        </w:rPr>
      </w:pPr>
      <w:r w:rsidRPr="00D94F4E">
        <w:rPr>
          <w:rFonts w:ascii="Times New Roman" w:hAnsi="Times New Roman"/>
          <w:szCs w:val="24"/>
        </w:rPr>
        <w:t xml:space="preserve">1) </w:t>
      </w:r>
      <w:r w:rsidR="003B236D" w:rsidRPr="00D94F4E">
        <w:rPr>
          <w:rFonts w:ascii="Times New Roman" w:hAnsi="Times New Roman"/>
          <w:szCs w:val="24"/>
        </w:rPr>
        <w:t>Před závěrečnou kontrolní prohlídkou stavby bude na HSHMP předložen protokol z měření hluku, provedený držitelem osvědčení o akreditaci nebo držitelem autorizace, prokazující, že není překročena stanovená ekvivalentní hladina akustického tlaku A z provozu všech jednotek chlazení při nastavení na maximální možný výkon v chráněném venkovním prostoru staveb v denní a noční době.</w:t>
      </w:r>
    </w:p>
    <w:p w:rsidR="00D94F4E" w:rsidRDefault="00D94F4E" w:rsidP="000D5305">
      <w:pPr>
        <w:pStyle w:val="Default"/>
        <w:spacing w:before="120"/>
        <w:jc w:val="both"/>
        <w:rPr>
          <w:rFonts w:ascii="Times New Roman" w:hAnsi="Times New Roman"/>
          <w:szCs w:val="24"/>
        </w:rPr>
      </w:pPr>
      <w:r w:rsidRPr="00D94F4E">
        <w:rPr>
          <w:rFonts w:ascii="Times New Roman" w:hAnsi="Times New Roman"/>
          <w:szCs w:val="24"/>
        </w:rPr>
        <w:t>2) Před zahájením užívání stavby musí být předložen protokol z měření hluku, provedený držitelem osvědčení o akreditaci nebo držitelem autorizace, který prokáže, že nebude překročena maximální hladina akustického tlaku A z provozu všech stacionárních zdrojů hluku (chlazení) v chráněném vnitřním prostoru stavby (učebny, kabinety) v denní době, kdy bude zařízení provozováno.</w:t>
      </w:r>
    </w:p>
    <w:p w:rsidR="00D94F4E" w:rsidRDefault="00D94F4E" w:rsidP="000D5305">
      <w:pPr>
        <w:pStyle w:val="Default"/>
        <w:spacing w:before="120"/>
        <w:jc w:val="both"/>
        <w:rPr>
          <w:rFonts w:ascii="Times New Roman" w:hAnsi="Times New Roman"/>
          <w:i/>
          <w:szCs w:val="24"/>
          <w:u w:val="single"/>
        </w:rPr>
      </w:pPr>
      <w:r w:rsidRPr="00D94F4E">
        <w:rPr>
          <w:rFonts w:ascii="Times New Roman" w:hAnsi="Times New Roman"/>
          <w:i/>
          <w:szCs w:val="24"/>
          <w:u w:val="single"/>
        </w:rPr>
        <w:t xml:space="preserve">Ad </w:t>
      </w:r>
      <w:proofErr w:type="spellStart"/>
      <w:r w:rsidRPr="00D94F4E">
        <w:rPr>
          <w:rFonts w:ascii="Times New Roman" w:hAnsi="Times New Roman"/>
          <w:i/>
          <w:szCs w:val="24"/>
          <w:u w:val="single"/>
        </w:rPr>
        <w:t>PREdistribuce</w:t>
      </w:r>
      <w:proofErr w:type="spellEnd"/>
      <w:r w:rsidRPr="00D94F4E">
        <w:rPr>
          <w:rFonts w:ascii="Times New Roman" w:hAnsi="Times New Roman"/>
          <w:i/>
          <w:szCs w:val="24"/>
          <w:u w:val="single"/>
        </w:rPr>
        <w:t xml:space="preserve"> a.s.</w:t>
      </w:r>
    </w:p>
    <w:p w:rsidR="00D94F4E" w:rsidRPr="00781E3E" w:rsidRDefault="00781E3E" w:rsidP="000D5305">
      <w:pPr>
        <w:pStyle w:val="Default"/>
        <w:spacing w:before="120"/>
        <w:jc w:val="both"/>
        <w:rPr>
          <w:rFonts w:ascii="Times New Roman" w:hAnsi="Times New Roman"/>
          <w:szCs w:val="24"/>
        </w:rPr>
      </w:pPr>
      <w:r w:rsidRPr="00781E3E">
        <w:rPr>
          <w:rFonts w:ascii="Times New Roman" w:hAnsi="Times New Roman"/>
          <w:szCs w:val="24"/>
        </w:rPr>
        <w:t xml:space="preserve">Na základě smlouvy o připojení – Zvýšení rezervovaného příkonu, </w:t>
      </w:r>
      <w:proofErr w:type="spellStart"/>
      <w:proofErr w:type="gramStart"/>
      <w:r w:rsidRPr="00781E3E">
        <w:rPr>
          <w:rFonts w:ascii="Times New Roman" w:hAnsi="Times New Roman"/>
          <w:szCs w:val="24"/>
        </w:rPr>
        <w:t>č.smlouvy</w:t>
      </w:r>
      <w:proofErr w:type="spellEnd"/>
      <w:proofErr w:type="gramEnd"/>
      <w:r w:rsidRPr="00781E3E">
        <w:rPr>
          <w:rFonts w:ascii="Times New Roman" w:hAnsi="Times New Roman"/>
          <w:szCs w:val="24"/>
        </w:rPr>
        <w:t xml:space="preserve"> 7611933 ze dne 11.9.2019 jsou specifikovány podmínky připojení.</w:t>
      </w:r>
    </w:p>
    <w:p w:rsidR="00832B7B" w:rsidRDefault="00832B7B" w:rsidP="006F2523">
      <w:pPr>
        <w:spacing w:before="120"/>
        <w:rPr>
          <w:rFonts w:ascii="Times New Roman" w:hAnsi="Times New Roman" w:cs="Times New Roman"/>
          <w:b/>
          <w:sz w:val="22"/>
          <w:szCs w:val="22"/>
          <w:u w:val="single"/>
          <w:lang w:val="cs-CZ"/>
        </w:rPr>
      </w:pP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rStyle w:val="Standardnpsmoodstavce6"/>
          <w:bCs/>
          <w:i/>
          <w:szCs w:val="24"/>
        </w:rPr>
      </w:pPr>
      <w:r w:rsidRPr="007D2D4F">
        <w:rPr>
          <w:b/>
          <w:bCs/>
          <w:szCs w:val="24"/>
        </w:rPr>
        <w:lastRenderedPageBreak/>
        <w:t>Výčet a závěry provedených průzkumů a rozborů</w:t>
      </w:r>
      <w:r>
        <w:rPr>
          <w:rStyle w:val="Standardnpsmoodstavce6"/>
          <w:bCs/>
          <w:i/>
          <w:szCs w:val="24"/>
        </w:rPr>
        <w:t xml:space="preserve"> (geologický průzkum, hydrogeologický průzkum, stavebně historický průzkum apod.)</w:t>
      </w:r>
    </w:p>
    <w:p w:rsidR="000D5305" w:rsidRDefault="000D5305" w:rsidP="000D5305">
      <w:pPr>
        <w:pStyle w:val="Normln20"/>
        <w:spacing w:before="120" w:line="0" w:lineRule="atLeast"/>
        <w:jc w:val="both"/>
        <w:rPr>
          <w:szCs w:val="24"/>
        </w:rPr>
      </w:pPr>
      <w:r>
        <w:rPr>
          <w:szCs w:val="24"/>
        </w:rPr>
        <w:t>Pro navržený stavební záměr byla provedena prohlídka řešených prostor a jejich ruční zaměření. Žádné podrobné posudky a rozbory nebyly prováděny.</w:t>
      </w:r>
    </w:p>
    <w:p w:rsidR="000D5305" w:rsidRDefault="000D5305" w:rsidP="000D5305">
      <w:pPr>
        <w:pStyle w:val="Normln20"/>
        <w:spacing w:line="0" w:lineRule="atLeast"/>
        <w:jc w:val="both"/>
        <w:rPr>
          <w:szCs w:val="24"/>
        </w:rPr>
      </w:pP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  <w:r>
        <w:rPr>
          <w:b/>
          <w:bCs/>
          <w:szCs w:val="24"/>
        </w:rPr>
        <w:t>Ochrana území dle jiných právních předpisů</w:t>
      </w:r>
    </w:p>
    <w:p w:rsidR="000D5305" w:rsidRPr="000D5305" w:rsidRDefault="000D5305" w:rsidP="000D5305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0D5305">
        <w:rPr>
          <w:rFonts w:ascii="Times New Roman" w:hAnsi="Times New Roman" w:cs="Times New Roman"/>
          <w:sz w:val="22"/>
          <w:szCs w:val="22"/>
        </w:rPr>
        <w:t xml:space="preserve">Stavba se nachází na území chráněném podle jiných právních předpisů </w:t>
      </w:r>
      <w:r w:rsidRPr="000D5305">
        <w:rPr>
          <w:rFonts w:ascii="Times New Roman" w:hAnsi="Times New Roman" w:cs="Times New Roman"/>
          <w:sz w:val="24"/>
          <w:szCs w:val="24"/>
        </w:rPr>
        <w:t xml:space="preserve">- </w:t>
      </w:r>
      <w:r w:rsidRPr="008335BB">
        <w:rPr>
          <w:rFonts w:ascii="Times New Roman" w:hAnsi="Times New Roman" w:cs="Times New Roman"/>
          <w:sz w:val="22"/>
          <w:szCs w:val="22"/>
        </w:rPr>
        <w:t>památkově chráněné území</w:t>
      </w:r>
      <w:r w:rsidR="008335BB">
        <w:rPr>
          <w:rFonts w:ascii="Times New Roman" w:hAnsi="Times New Roman" w:cs="Times New Roman"/>
          <w:sz w:val="22"/>
          <w:szCs w:val="22"/>
          <w:lang w:val="cs-CZ"/>
        </w:rPr>
        <w:t xml:space="preserve">. </w:t>
      </w:r>
      <w:r w:rsidRPr="000D5305">
        <w:rPr>
          <w:rFonts w:ascii="Times New Roman" w:hAnsi="Times New Roman" w:cs="Times New Roman"/>
          <w:sz w:val="22"/>
          <w:szCs w:val="22"/>
        </w:rPr>
        <w:t>Samotný objekt</w:t>
      </w:r>
      <w:r>
        <w:rPr>
          <w:rFonts w:ascii="Times New Roman" w:hAnsi="Times New Roman" w:cs="Times New Roman"/>
          <w:sz w:val="22"/>
          <w:szCs w:val="22"/>
          <w:lang w:val="cs-CZ"/>
        </w:rPr>
        <w:t xml:space="preserve"> </w:t>
      </w:r>
      <w:r w:rsidR="008335BB">
        <w:rPr>
          <w:rFonts w:ascii="Times New Roman" w:hAnsi="Times New Roman" w:cs="Times New Roman"/>
          <w:sz w:val="22"/>
          <w:szCs w:val="22"/>
          <w:lang w:val="cs-CZ"/>
        </w:rPr>
        <w:t xml:space="preserve">základní školy </w:t>
      </w:r>
      <w:r w:rsidRPr="000D5305">
        <w:rPr>
          <w:rFonts w:ascii="Times New Roman" w:hAnsi="Times New Roman" w:cs="Times New Roman"/>
          <w:sz w:val="22"/>
          <w:szCs w:val="22"/>
        </w:rPr>
        <w:t xml:space="preserve">není </w:t>
      </w:r>
      <w:r w:rsidR="008335BB">
        <w:rPr>
          <w:rFonts w:ascii="Times New Roman" w:hAnsi="Times New Roman" w:cs="Times New Roman"/>
          <w:sz w:val="22"/>
          <w:szCs w:val="22"/>
          <w:lang w:val="cs-CZ"/>
        </w:rPr>
        <w:t>památkově chráněný</w:t>
      </w:r>
      <w:r w:rsidRPr="000D5305">
        <w:rPr>
          <w:rFonts w:ascii="Times New Roman" w:hAnsi="Times New Roman" w:cs="Times New Roman"/>
          <w:sz w:val="22"/>
          <w:szCs w:val="22"/>
        </w:rPr>
        <w:t>.</w:t>
      </w:r>
    </w:p>
    <w:p w:rsidR="000D5305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szCs w:val="24"/>
        </w:rPr>
      </w:pPr>
    </w:p>
    <w:p w:rsidR="000D5305" w:rsidRPr="006B3806" w:rsidRDefault="000D5305" w:rsidP="000D5305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rStyle w:val="Standardnpsmoodstavce6"/>
          <w:b/>
          <w:bCs/>
          <w:iCs/>
          <w:szCs w:val="24"/>
        </w:rPr>
      </w:pPr>
      <w:r w:rsidRPr="006B3806">
        <w:rPr>
          <w:rStyle w:val="Standardnpsmoodstavce6"/>
          <w:b/>
          <w:bCs/>
          <w:iCs/>
          <w:szCs w:val="24"/>
        </w:rPr>
        <w:t>Poloha vzhledem k záplavovému území</w:t>
      </w:r>
    </w:p>
    <w:p w:rsidR="000D5305" w:rsidRPr="006B3806" w:rsidRDefault="000D5305" w:rsidP="000D5305">
      <w:pPr>
        <w:pStyle w:val="Normln20"/>
        <w:tabs>
          <w:tab w:val="left" w:pos="570"/>
          <w:tab w:val="left" w:pos="1155"/>
        </w:tabs>
        <w:spacing w:before="120" w:line="0" w:lineRule="atLeast"/>
        <w:jc w:val="both"/>
        <w:rPr>
          <w:rStyle w:val="Standardnpsmoodstavce6"/>
          <w:rFonts w:cs="Arial"/>
          <w:szCs w:val="24"/>
        </w:rPr>
      </w:pPr>
      <w:r w:rsidRPr="006B3806">
        <w:rPr>
          <w:rStyle w:val="Standardnpsmoodstavce6"/>
          <w:rFonts w:cs="Arial"/>
          <w:szCs w:val="24"/>
        </w:rPr>
        <w:t>Pozemek a stavba na něm se</w:t>
      </w:r>
      <w:r>
        <w:rPr>
          <w:rStyle w:val="Standardnpsmoodstavce6"/>
          <w:rFonts w:cs="Arial"/>
          <w:szCs w:val="24"/>
        </w:rPr>
        <w:t xml:space="preserve"> </w:t>
      </w:r>
      <w:r w:rsidRPr="006B3806">
        <w:rPr>
          <w:rStyle w:val="Standardnpsmoodstavce6"/>
          <w:rFonts w:cs="Arial"/>
          <w:szCs w:val="24"/>
        </w:rPr>
        <w:t>nenachází v záplavovém území (ve</w:t>
      </w:r>
      <w:r>
        <w:rPr>
          <w:rStyle w:val="Standardnpsmoodstavce6"/>
          <w:rFonts w:cs="Arial"/>
          <w:szCs w:val="24"/>
        </w:rPr>
        <w:t xml:space="preserve"> smyslu zákona č.254/2001 Sb.). </w:t>
      </w:r>
      <w:r w:rsidRPr="006B3806">
        <w:rPr>
          <w:rStyle w:val="Standardnpsmoodstavce6"/>
          <w:rFonts w:cs="Arial"/>
          <w:szCs w:val="24"/>
        </w:rPr>
        <w:t xml:space="preserve">Pozemek a stavba na něm se nenachází v poddolovaném území. </w:t>
      </w:r>
    </w:p>
    <w:p w:rsidR="00761003" w:rsidRDefault="00761003" w:rsidP="00790B9B">
      <w:pPr>
        <w:pStyle w:val="Nadpis9"/>
        <w:rPr>
          <w:rFonts w:ascii="Times New Roman" w:hAnsi="Times New Roman" w:cs="Times New Roman"/>
          <w:sz w:val="22"/>
          <w:szCs w:val="22"/>
          <w:u w:val="single"/>
        </w:rPr>
      </w:pPr>
    </w:p>
    <w:p w:rsidR="002B6EAB" w:rsidRPr="007D2D4F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iCs/>
          <w:szCs w:val="24"/>
        </w:rPr>
      </w:pPr>
      <w:r w:rsidRPr="007D2D4F">
        <w:rPr>
          <w:b/>
          <w:bCs/>
          <w:iCs/>
          <w:szCs w:val="24"/>
        </w:rPr>
        <w:t>Vliv stavby na okolní stavby a pozemky, ochrana okolí, vliv stavby na odtokové poměry v území</w:t>
      </w:r>
    </w:p>
    <w:p w:rsidR="002B6EAB" w:rsidRPr="009C578B" w:rsidRDefault="00E57A71" w:rsidP="002B6EAB">
      <w:pPr>
        <w:pStyle w:val="Normlnweb1"/>
        <w:spacing w:before="120" w:after="0" w:line="0" w:lineRule="atLeast"/>
        <w:jc w:val="both"/>
        <w:rPr>
          <w:rStyle w:val="Standardnpsmoodstavce6"/>
          <w:rFonts w:ascii="Times New Roman" w:eastAsia="Times New Roman" w:hAnsi="Times New Roman" w:cs="Arial"/>
        </w:rPr>
      </w:pPr>
      <w:r>
        <w:rPr>
          <w:rStyle w:val="Standardnpsmoodstavce6"/>
          <w:rFonts w:ascii="Times New Roman" w:eastAsia="Times New Roman" w:hAnsi="Times New Roman" w:cs="Arial"/>
        </w:rPr>
        <w:t xml:space="preserve">Dokončený systém chlazení učeben ve 3.NP </w:t>
      </w:r>
      <w:r w:rsidR="002B6EAB" w:rsidRPr="009C578B">
        <w:rPr>
          <w:rStyle w:val="Standardnpsmoodstavce6"/>
          <w:rFonts w:ascii="Times New Roman" w:eastAsia="Times New Roman" w:hAnsi="Times New Roman" w:cs="Arial"/>
        </w:rPr>
        <w:t>nebud</w:t>
      </w:r>
      <w:r>
        <w:rPr>
          <w:rStyle w:val="Standardnpsmoodstavce6"/>
          <w:rFonts w:ascii="Times New Roman" w:eastAsia="Times New Roman" w:hAnsi="Times New Roman" w:cs="Arial"/>
        </w:rPr>
        <w:t>e</w:t>
      </w:r>
      <w:r w:rsidR="002B6EAB" w:rsidRPr="009C578B">
        <w:rPr>
          <w:rStyle w:val="Standardnpsmoodstavce6"/>
          <w:rFonts w:ascii="Times New Roman" w:eastAsia="Times New Roman" w:hAnsi="Times New Roman" w:cs="Arial"/>
        </w:rPr>
        <w:t xml:space="preserve"> mít negativní vliv na okolní stavby ani pozemky. </w:t>
      </w:r>
    </w:p>
    <w:p w:rsidR="002B6EAB" w:rsidRDefault="002B6EAB" w:rsidP="002B6EAB">
      <w:pPr>
        <w:pStyle w:val="Normlnweb1"/>
        <w:spacing w:before="120" w:after="0" w:line="0" w:lineRule="atLeast"/>
        <w:jc w:val="both"/>
        <w:rPr>
          <w:rStyle w:val="Standardnpsmoodstavce6"/>
          <w:rFonts w:ascii="Times New Roman" w:eastAsia="Times New Roman" w:hAnsi="Times New Roman" w:cs="Arial"/>
          <w:color w:val="000000"/>
        </w:rPr>
      </w:pPr>
      <w:r>
        <w:rPr>
          <w:rStyle w:val="Standardnpsmoodstavce6"/>
          <w:rFonts w:ascii="Times New Roman" w:eastAsia="Times New Roman" w:hAnsi="Times New Roman" w:cs="Arial"/>
          <w:color w:val="000000"/>
        </w:rPr>
        <w:t>P</w:t>
      </w:r>
      <w:r w:rsidRPr="009C578B">
        <w:rPr>
          <w:rStyle w:val="Standardnpsmoodstavce6"/>
          <w:rFonts w:ascii="Times New Roman" w:eastAsia="Times New Roman" w:hAnsi="Times New Roman" w:cs="Arial"/>
          <w:color w:val="000000"/>
        </w:rPr>
        <w:t xml:space="preserve">růběh </w:t>
      </w:r>
      <w:r>
        <w:rPr>
          <w:rStyle w:val="Standardnpsmoodstavce6"/>
          <w:rFonts w:ascii="Times New Roman" w:eastAsia="Times New Roman" w:hAnsi="Times New Roman" w:cs="Arial"/>
          <w:color w:val="000000"/>
        </w:rPr>
        <w:t xml:space="preserve">vlastních </w:t>
      </w:r>
      <w:r w:rsidRPr="009C578B">
        <w:rPr>
          <w:rStyle w:val="Standardnpsmoodstavce6"/>
          <w:rFonts w:ascii="Times New Roman" w:eastAsia="Times New Roman" w:hAnsi="Times New Roman" w:cs="Arial"/>
          <w:color w:val="000000"/>
        </w:rPr>
        <w:t xml:space="preserve">stavebních prací bude mít </w:t>
      </w:r>
      <w:r>
        <w:rPr>
          <w:rStyle w:val="Standardnpsmoodstavce6"/>
          <w:rFonts w:ascii="Times New Roman" w:eastAsia="Times New Roman" w:hAnsi="Times New Roman" w:cs="Arial"/>
          <w:color w:val="000000"/>
        </w:rPr>
        <w:t>nepatrný</w:t>
      </w:r>
      <w:r w:rsidRPr="009C578B">
        <w:rPr>
          <w:rStyle w:val="Standardnpsmoodstavce6"/>
          <w:rFonts w:ascii="Times New Roman" w:eastAsia="Times New Roman" w:hAnsi="Times New Roman" w:cs="Arial"/>
          <w:color w:val="000000"/>
        </w:rPr>
        <w:t xml:space="preserve"> vliv na okolní stavby a pozemky. V průběhu výstavby dojde ke zvýšené </w:t>
      </w:r>
      <w:r w:rsidR="00B22A50">
        <w:rPr>
          <w:rStyle w:val="Standardnpsmoodstavce6"/>
          <w:rFonts w:ascii="Times New Roman" w:eastAsia="Times New Roman" w:hAnsi="Times New Roman" w:cs="Arial"/>
          <w:color w:val="000000"/>
        </w:rPr>
        <w:t>úrovni hluku, ovšem zhotovitel j</w:t>
      </w:r>
      <w:r w:rsidRPr="009C578B">
        <w:rPr>
          <w:rStyle w:val="Standardnpsmoodstavce6"/>
          <w:rFonts w:ascii="Times New Roman" w:eastAsia="Times New Roman" w:hAnsi="Times New Roman" w:cs="Arial"/>
          <w:color w:val="000000"/>
        </w:rPr>
        <w:t xml:space="preserve">e povinen respektovat limity dané legislativou.  </w:t>
      </w: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auto"/>
        </w:rPr>
      </w:pP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Vliv hluku na okolní stavby a pozemky - zdroj hluku při stavební činnosti je limitován nařízením vlády č. 9/2002 Sb., kterým se stanoví technické požadavky na výrobky z hlediska emisí hluku, ve znění nařízení vlády č. 342/2003 Sb. a 198/2006 Sb. Doporučená opatření omezující vliv hluku na okolí jsou následující:</w:t>
      </w: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- stavební práce včetně stavební dopravy nebudou prováděny v nočním období (22:00-6:00 hodin) ani v časném ranním a pozdním večerním období (6:00-7:00, 21:00-22:00 hodin),</w:t>
      </w: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auto"/>
        </w:rPr>
        <w:t>- stavební práce budou optimalizovány tak, aby nedocházelo ke kumulaci hlukových vlivů (souběžný provoz stavebních mechanismů) v blízkosti obytné zástavby; časové nasazení mechanismů v těchto prostorech bude minimalizováno.</w:t>
      </w: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Vozidla </w:t>
      </w:r>
      <w:r w:rsidR="00E57A71">
        <w:rPr>
          <w:rFonts w:ascii="Times New Roman" w:hAnsi="Times New Roman"/>
          <w:color w:val="auto"/>
        </w:rPr>
        <w:t xml:space="preserve">zajišťující dopravu komponentů na </w:t>
      </w:r>
      <w:r>
        <w:rPr>
          <w:rFonts w:ascii="Times New Roman" w:hAnsi="Times New Roman"/>
          <w:color w:val="auto"/>
        </w:rPr>
        <w:t xml:space="preserve">stavbu budou </w:t>
      </w:r>
      <w:r w:rsidR="00E57A71">
        <w:rPr>
          <w:rFonts w:ascii="Times New Roman" w:hAnsi="Times New Roman"/>
          <w:color w:val="auto"/>
        </w:rPr>
        <w:t>čis</w:t>
      </w:r>
      <w:r>
        <w:rPr>
          <w:rFonts w:ascii="Times New Roman" w:hAnsi="Times New Roman"/>
          <w:color w:val="auto"/>
        </w:rPr>
        <w:t>t</w:t>
      </w:r>
      <w:r w:rsidR="00E57A71">
        <w:rPr>
          <w:rFonts w:ascii="Times New Roman" w:hAnsi="Times New Roman"/>
          <w:color w:val="auto"/>
        </w:rPr>
        <w:t>á, nebude</w:t>
      </w:r>
      <w:r>
        <w:rPr>
          <w:rFonts w:ascii="Times New Roman" w:hAnsi="Times New Roman"/>
          <w:color w:val="auto"/>
        </w:rPr>
        <w:t xml:space="preserve"> </w:t>
      </w:r>
      <w:r w:rsidR="00E57A71">
        <w:rPr>
          <w:rFonts w:ascii="Times New Roman" w:hAnsi="Times New Roman"/>
          <w:color w:val="auto"/>
        </w:rPr>
        <w:t>docházet ke</w:t>
      </w:r>
      <w:r>
        <w:rPr>
          <w:rFonts w:ascii="Times New Roman" w:hAnsi="Times New Roman"/>
          <w:color w:val="auto"/>
        </w:rPr>
        <w:t xml:space="preserve"> znečištění pozemních komunikací. Trasy staveništní dopravy budou striktně vymezeny v koridorech způsobilých zpevněných komunikací.</w:t>
      </w: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auto"/>
        </w:rPr>
      </w:pPr>
    </w:p>
    <w:p w:rsidR="002B6EAB" w:rsidRDefault="002B6EAB" w:rsidP="002B6EAB">
      <w:pPr>
        <w:pStyle w:val="Default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Cs w:val="24"/>
        </w:rPr>
        <w:t xml:space="preserve">Během výstavby nesmí dojít k porušení platných předpisů a norem v oblasti ochrany životního prostředí. </w:t>
      </w:r>
    </w:p>
    <w:p w:rsidR="002B6EAB" w:rsidRDefault="002B6EAB" w:rsidP="002B6EAB">
      <w:pPr>
        <w:pStyle w:val="Normlnweb1"/>
        <w:spacing w:before="120" w:after="0" w:line="0" w:lineRule="atLeast"/>
        <w:jc w:val="both"/>
        <w:rPr>
          <w:rStyle w:val="Standardnpsmoodstavce6"/>
          <w:rFonts w:ascii="Times New Roman" w:eastAsia="Times New Roman" w:hAnsi="Times New Roman" w:cs="Arial"/>
          <w:color w:val="000000"/>
        </w:rPr>
      </w:pPr>
      <w:r>
        <w:rPr>
          <w:rFonts w:ascii="Times New Roman" w:eastAsia="Times New Roman" w:hAnsi="Times New Roman" w:cs="Arial"/>
          <w:color w:val="000000"/>
        </w:rPr>
        <w:t xml:space="preserve">Zůstane zachována poloha vjezdů do areálu, řešení napojení objektu na pozemní komunikaci zůstane stávající. </w:t>
      </w:r>
      <w:r w:rsidRPr="002F2186">
        <w:rPr>
          <w:rStyle w:val="Standardnpsmoodstavce6"/>
          <w:rFonts w:ascii="Times New Roman" w:eastAsia="Times New Roman" w:hAnsi="Times New Roman" w:cs="Arial"/>
        </w:rPr>
        <w:t>Odtokové poměry v území budou zachovány.</w:t>
      </w:r>
      <w:r>
        <w:rPr>
          <w:rStyle w:val="Standardnpsmoodstavce6"/>
          <w:rFonts w:ascii="Times New Roman" w:eastAsia="Times New Roman" w:hAnsi="Times New Roman" w:cs="Arial"/>
        </w:rPr>
        <w:t xml:space="preserve"> </w:t>
      </w:r>
      <w:r>
        <w:rPr>
          <w:rFonts w:ascii="Times New Roman" w:hAnsi="Times New Roman" w:cs="Times New Roman"/>
        </w:rPr>
        <w:t>Střech</w:t>
      </w:r>
      <w:r w:rsidR="00E57A7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stávajícího objektu j</w:t>
      </w:r>
      <w:r w:rsidR="00E57A71">
        <w:rPr>
          <w:rFonts w:ascii="Times New Roman" w:hAnsi="Times New Roman" w:cs="Times New Roman"/>
        </w:rPr>
        <w:t>sou</w:t>
      </w:r>
      <w:r>
        <w:rPr>
          <w:rFonts w:ascii="Times New Roman" w:hAnsi="Times New Roman" w:cs="Times New Roman"/>
        </w:rPr>
        <w:t xml:space="preserve"> odvodněn</w:t>
      </w:r>
      <w:r w:rsidR="00E57A71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do areálové dešťové kanalizace. </w:t>
      </w:r>
      <w:r w:rsidRPr="00C66F23">
        <w:rPr>
          <w:rStyle w:val="Standardnpsmoodstavce6"/>
          <w:rFonts w:ascii="Times New Roman" w:eastAsia="Times New Roman" w:hAnsi="Times New Roman" w:cs="Arial"/>
          <w:color w:val="000000"/>
        </w:rPr>
        <w:t xml:space="preserve">Navrženou stavbou nevznikají požadavky na ochranu okolí. Vliv užívání stavby na okolní stavby a pozemky se významně nemění. </w:t>
      </w:r>
    </w:p>
    <w:p w:rsidR="002B6EAB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rStyle w:val="Standardnpsmoodstavce6"/>
          <w:b/>
          <w:bCs/>
          <w:iCs/>
          <w:szCs w:val="24"/>
        </w:rPr>
      </w:pPr>
    </w:p>
    <w:p w:rsidR="002B6EAB" w:rsidRPr="007D2D4F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rStyle w:val="Standardnpsmoodstavce6"/>
          <w:b/>
          <w:bCs/>
          <w:iCs/>
          <w:szCs w:val="24"/>
        </w:rPr>
      </w:pPr>
      <w:r w:rsidRPr="007D2D4F">
        <w:rPr>
          <w:rStyle w:val="Standardnpsmoodstavce6"/>
          <w:b/>
          <w:bCs/>
          <w:iCs/>
          <w:szCs w:val="24"/>
        </w:rPr>
        <w:t>Požadavky na asanace, demolice, kácení dřevin</w:t>
      </w:r>
    </w:p>
    <w:p w:rsidR="002B6EAB" w:rsidRDefault="002B6EAB" w:rsidP="002B6EAB">
      <w:pPr>
        <w:pStyle w:val="Default"/>
        <w:spacing w:before="120" w:line="0" w:lineRule="atLeast"/>
        <w:jc w:val="both"/>
        <w:rPr>
          <w:rStyle w:val="Standardnpsmoodstavce6"/>
          <w:rFonts w:ascii="Times New Roman" w:hAnsi="Times New Roman" w:cs="Times New Roman"/>
        </w:rPr>
      </w:pPr>
      <w:r>
        <w:rPr>
          <w:rStyle w:val="Standardnpsmoodstavce6"/>
          <w:rFonts w:ascii="Times New Roman" w:hAnsi="Times New Roman" w:cs="Times New Roman"/>
        </w:rPr>
        <w:t>A</w:t>
      </w:r>
      <w:r w:rsidRPr="00D932DF">
        <w:rPr>
          <w:rStyle w:val="Standardnpsmoodstavce6"/>
          <w:rFonts w:ascii="Times New Roman" w:hAnsi="Times New Roman" w:cs="Times New Roman"/>
        </w:rPr>
        <w:t>sanace a kácení dřevin není navrhováno.</w:t>
      </w:r>
    </w:p>
    <w:p w:rsidR="002B6EAB" w:rsidRDefault="002B6EAB" w:rsidP="002B6EAB">
      <w:pPr>
        <w:pStyle w:val="Default"/>
        <w:spacing w:line="0" w:lineRule="atLeast"/>
        <w:jc w:val="both"/>
        <w:rPr>
          <w:rStyle w:val="Standardnpsmoodstavce6"/>
          <w:rFonts w:ascii="Times New Roman" w:hAnsi="Times New Roman" w:cs="Times New Roman"/>
        </w:rPr>
      </w:pPr>
    </w:p>
    <w:p w:rsidR="002B6EAB" w:rsidRPr="007D2D4F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ind w:hanging="15"/>
        <w:jc w:val="both"/>
        <w:rPr>
          <w:b/>
          <w:bCs/>
          <w:iCs/>
          <w:szCs w:val="24"/>
        </w:rPr>
      </w:pPr>
      <w:r w:rsidRPr="007D2D4F">
        <w:rPr>
          <w:b/>
          <w:bCs/>
          <w:iCs/>
          <w:szCs w:val="24"/>
        </w:rPr>
        <w:t>Požadavky na maximální zábory zemědělského půdního fondu nebo pozemků určených k plnění funkcí lesa</w:t>
      </w:r>
    </w:p>
    <w:p w:rsidR="002B6EAB" w:rsidRPr="002B6EAB" w:rsidRDefault="002B6EAB" w:rsidP="002B6EAB">
      <w:pPr>
        <w:spacing w:before="120" w:line="0" w:lineRule="atLeast"/>
        <w:jc w:val="both"/>
        <w:rPr>
          <w:rStyle w:val="Standardnpsmoodstavce6"/>
          <w:rFonts w:ascii="Times New Roman" w:hAnsi="Times New Roman" w:cs="Times New Roman"/>
          <w:color w:val="000000"/>
        </w:rPr>
      </w:pPr>
      <w:r w:rsidRPr="002B6EAB">
        <w:rPr>
          <w:rStyle w:val="Standardnpsmoodstavce6"/>
          <w:rFonts w:ascii="Times New Roman" w:hAnsi="Times New Roman" w:cs="Times New Roman"/>
          <w:color w:val="000000"/>
          <w:sz w:val="24"/>
          <w:szCs w:val="24"/>
        </w:rPr>
        <w:t>Vzhledem k charakteru stavebních úprav nejsou žádné požadavky</w:t>
      </w:r>
      <w:r w:rsidRPr="002B6EAB">
        <w:rPr>
          <w:rStyle w:val="Standardnpsmoodstavce6"/>
          <w:rFonts w:ascii="Times New Roman" w:hAnsi="Times New Roman" w:cs="Times New Roman"/>
          <w:color w:val="000000"/>
        </w:rPr>
        <w:t xml:space="preserve">. </w:t>
      </w:r>
    </w:p>
    <w:p w:rsidR="002B6EAB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/>
          <w:iCs/>
          <w:szCs w:val="24"/>
        </w:rPr>
      </w:pPr>
    </w:p>
    <w:p w:rsidR="002B6EAB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rStyle w:val="Standardnpsmoodstavce6"/>
          <w:bCs/>
          <w:i/>
          <w:iCs/>
          <w:color w:val="000000"/>
          <w:szCs w:val="24"/>
        </w:rPr>
      </w:pPr>
      <w:r w:rsidRPr="007D2D4F">
        <w:rPr>
          <w:b/>
          <w:bCs/>
          <w:iCs/>
          <w:szCs w:val="24"/>
        </w:rPr>
        <w:t>Územně technické podmínky</w:t>
      </w:r>
      <w:r>
        <w:rPr>
          <w:b/>
          <w:bCs/>
          <w:i/>
          <w:iCs/>
          <w:szCs w:val="24"/>
        </w:rPr>
        <w:t xml:space="preserve"> </w:t>
      </w:r>
      <w:r>
        <w:rPr>
          <w:rStyle w:val="Standardnpsmoodstavce6"/>
          <w:bCs/>
          <w:i/>
          <w:iCs/>
          <w:color w:val="000000"/>
          <w:szCs w:val="24"/>
        </w:rPr>
        <w:t xml:space="preserve">(zejména možnost napojení na stávající dopravní a technickou infrastrukturu, možnost bezbariérového přístupu k navrhované stavbě) </w:t>
      </w:r>
    </w:p>
    <w:p w:rsidR="002B6EAB" w:rsidRDefault="002B6EAB" w:rsidP="002B6EAB">
      <w:pPr>
        <w:pStyle w:val="Zkladntext2"/>
        <w:spacing w:before="120" w:line="0" w:lineRule="atLeast"/>
        <w:jc w:val="both"/>
        <w:rPr>
          <w:color w:val="000000"/>
        </w:rPr>
      </w:pPr>
      <w:r>
        <w:rPr>
          <w:color w:val="000000"/>
        </w:rPr>
        <w:t>Napojení na dopravní infrastrukturu:</w:t>
      </w:r>
    </w:p>
    <w:p w:rsidR="002B6EAB" w:rsidRDefault="009A4F02" w:rsidP="009A4F02">
      <w:pPr>
        <w:pStyle w:val="Zkladntext2"/>
        <w:numPr>
          <w:ilvl w:val="0"/>
          <w:numId w:val="11"/>
        </w:numPr>
        <w:spacing w:after="0" w:line="0" w:lineRule="atLeast"/>
        <w:jc w:val="both"/>
        <w:rPr>
          <w:rStyle w:val="Standardnpsmoodstavce6"/>
          <w:color w:val="000000"/>
        </w:rPr>
      </w:pPr>
      <w:r>
        <w:rPr>
          <w:rStyle w:val="Standardnpsmoodstavce6"/>
          <w:color w:val="000000"/>
        </w:rPr>
        <w:t xml:space="preserve">areál </w:t>
      </w:r>
      <w:r w:rsidR="00444C48">
        <w:rPr>
          <w:rStyle w:val="Standardnpsmoodstavce6"/>
          <w:color w:val="000000"/>
        </w:rPr>
        <w:t xml:space="preserve">školy </w:t>
      </w:r>
      <w:r w:rsidR="002B6EAB" w:rsidRPr="007011C9">
        <w:rPr>
          <w:rStyle w:val="Standardnpsmoodstavce6"/>
          <w:color w:val="000000"/>
        </w:rPr>
        <w:t>je přístupn</w:t>
      </w:r>
      <w:r w:rsidR="000736A5">
        <w:rPr>
          <w:rStyle w:val="Standardnpsmoodstavce6"/>
          <w:color w:val="000000"/>
        </w:rPr>
        <w:t>ý</w:t>
      </w:r>
      <w:r w:rsidR="002B6EAB" w:rsidRPr="007011C9">
        <w:rPr>
          <w:rStyle w:val="Standardnpsmoodstavce6"/>
          <w:color w:val="000000"/>
        </w:rPr>
        <w:t xml:space="preserve"> z ulice </w:t>
      </w:r>
      <w:r w:rsidR="00D272FA">
        <w:rPr>
          <w:rStyle w:val="Standardnpsmoodstavce6"/>
          <w:color w:val="000000"/>
        </w:rPr>
        <w:t>Sušická a Na Čihadle</w:t>
      </w:r>
      <w:r w:rsidR="000736A5">
        <w:rPr>
          <w:rStyle w:val="Standardnpsmoodstavce6"/>
          <w:color w:val="000000"/>
        </w:rPr>
        <w:t xml:space="preserve"> pro pěší i automobily</w:t>
      </w:r>
      <w:r w:rsidR="002B6EAB" w:rsidRPr="007011C9">
        <w:rPr>
          <w:rStyle w:val="Standardnpsmoodstavce6"/>
          <w:color w:val="000000"/>
        </w:rPr>
        <w:t xml:space="preserve"> </w:t>
      </w:r>
    </w:p>
    <w:p w:rsidR="002B6EAB" w:rsidRPr="007011C9" w:rsidRDefault="00D272FA" w:rsidP="000736A5">
      <w:pPr>
        <w:pStyle w:val="Normln20"/>
        <w:numPr>
          <w:ilvl w:val="0"/>
          <w:numId w:val="11"/>
        </w:numPr>
        <w:spacing w:line="0" w:lineRule="atLeast"/>
        <w:jc w:val="both"/>
        <w:rPr>
          <w:rStyle w:val="Standardnpsmoodstavce6"/>
          <w:b/>
          <w:bCs/>
          <w:i/>
          <w:szCs w:val="24"/>
        </w:rPr>
      </w:pPr>
      <w:r>
        <w:rPr>
          <w:rStyle w:val="Standardnpsmoodstavce6"/>
          <w:rFonts w:cs="Arial"/>
          <w:color w:val="000000"/>
          <w:szCs w:val="24"/>
        </w:rPr>
        <w:t xml:space="preserve">dočasné </w:t>
      </w:r>
      <w:r w:rsidR="000736A5">
        <w:rPr>
          <w:rStyle w:val="Standardnpsmoodstavce6"/>
          <w:rFonts w:cs="Arial"/>
          <w:color w:val="000000"/>
          <w:szCs w:val="24"/>
        </w:rPr>
        <w:t>p</w:t>
      </w:r>
      <w:r w:rsidR="002B6EAB">
        <w:rPr>
          <w:rStyle w:val="Standardnpsmoodstavce6"/>
          <w:rFonts w:cs="Arial"/>
          <w:color w:val="000000"/>
          <w:szCs w:val="24"/>
        </w:rPr>
        <w:t xml:space="preserve">arkovací plochy </w:t>
      </w:r>
      <w:r>
        <w:rPr>
          <w:rStyle w:val="Standardnpsmoodstavce6"/>
          <w:rFonts w:cs="Arial"/>
          <w:color w:val="000000"/>
          <w:szCs w:val="24"/>
        </w:rPr>
        <w:t>pro obslužnost se nachází v přilehlých ulicích</w:t>
      </w:r>
    </w:p>
    <w:p w:rsidR="000736A5" w:rsidRDefault="000736A5" w:rsidP="005B45EE">
      <w:pPr>
        <w:pStyle w:val="Default"/>
        <w:spacing w:before="120"/>
        <w:jc w:val="both"/>
        <w:rPr>
          <w:szCs w:val="24"/>
        </w:rPr>
      </w:pPr>
      <w:r>
        <w:rPr>
          <w:szCs w:val="24"/>
        </w:rPr>
        <w:t>Nov</w:t>
      </w:r>
      <w:r w:rsidR="00676D2C">
        <w:rPr>
          <w:szCs w:val="24"/>
        </w:rPr>
        <w:t xml:space="preserve">é technické zařízení </w:t>
      </w:r>
      <w:r w:rsidR="005B45EE">
        <w:rPr>
          <w:szCs w:val="24"/>
        </w:rPr>
        <w:t xml:space="preserve">vyžaduje navýšení rezervovaného příkonu - viz </w:t>
      </w:r>
      <w:r w:rsidR="005B45EE" w:rsidRPr="00781E3E">
        <w:rPr>
          <w:rFonts w:ascii="Times New Roman" w:hAnsi="Times New Roman"/>
          <w:szCs w:val="24"/>
        </w:rPr>
        <w:t>smlouv</w:t>
      </w:r>
      <w:r w:rsidR="005B45EE">
        <w:rPr>
          <w:rFonts w:ascii="Times New Roman" w:hAnsi="Times New Roman"/>
          <w:szCs w:val="24"/>
        </w:rPr>
        <w:t>a</w:t>
      </w:r>
      <w:r w:rsidR="005B45EE" w:rsidRPr="00781E3E">
        <w:rPr>
          <w:rFonts w:ascii="Times New Roman" w:hAnsi="Times New Roman"/>
          <w:szCs w:val="24"/>
        </w:rPr>
        <w:t xml:space="preserve"> o připojení – Zvýšení </w:t>
      </w:r>
      <w:r w:rsidR="005B45EE" w:rsidRPr="00781E3E">
        <w:rPr>
          <w:rFonts w:ascii="Times New Roman" w:hAnsi="Times New Roman"/>
          <w:szCs w:val="24"/>
        </w:rPr>
        <w:lastRenderedPageBreak/>
        <w:t xml:space="preserve">rezervovaného příkonu, </w:t>
      </w:r>
      <w:proofErr w:type="spellStart"/>
      <w:proofErr w:type="gramStart"/>
      <w:r w:rsidR="005B45EE" w:rsidRPr="00781E3E">
        <w:rPr>
          <w:rFonts w:ascii="Times New Roman" w:hAnsi="Times New Roman"/>
          <w:szCs w:val="24"/>
        </w:rPr>
        <w:t>č.smlouvy</w:t>
      </w:r>
      <w:proofErr w:type="spellEnd"/>
      <w:proofErr w:type="gramEnd"/>
      <w:r w:rsidR="005B45EE" w:rsidRPr="00781E3E">
        <w:rPr>
          <w:rFonts w:ascii="Times New Roman" w:hAnsi="Times New Roman"/>
          <w:szCs w:val="24"/>
        </w:rPr>
        <w:t xml:space="preserve"> 7611933 ze dne 11.9.2019</w:t>
      </w:r>
      <w:r w:rsidR="005B45EE">
        <w:rPr>
          <w:rFonts w:ascii="Times New Roman" w:hAnsi="Times New Roman"/>
          <w:szCs w:val="24"/>
        </w:rPr>
        <w:t>).</w:t>
      </w:r>
      <w:r>
        <w:rPr>
          <w:szCs w:val="24"/>
        </w:rPr>
        <w:t xml:space="preserve"> </w:t>
      </w:r>
    </w:p>
    <w:p w:rsidR="002B6EAB" w:rsidRDefault="002B6EAB" w:rsidP="00AD70E7">
      <w:pPr>
        <w:pStyle w:val="Normln20"/>
        <w:tabs>
          <w:tab w:val="left" w:pos="570"/>
          <w:tab w:val="left" w:pos="1155"/>
        </w:tabs>
        <w:spacing w:line="240" w:lineRule="auto"/>
        <w:jc w:val="both"/>
        <w:rPr>
          <w:szCs w:val="24"/>
        </w:rPr>
      </w:pPr>
    </w:p>
    <w:p w:rsidR="002B6EAB" w:rsidRPr="007D2D4F" w:rsidRDefault="002B6EAB" w:rsidP="002B6EAB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rStyle w:val="Standardnpsmoodstavce6"/>
          <w:b/>
          <w:bCs/>
          <w:iCs/>
          <w:szCs w:val="24"/>
        </w:rPr>
      </w:pPr>
      <w:r w:rsidRPr="007D2D4F">
        <w:rPr>
          <w:rStyle w:val="Standardnpsmoodstavce6"/>
          <w:b/>
          <w:bCs/>
          <w:iCs/>
          <w:szCs w:val="24"/>
        </w:rPr>
        <w:t>Věcné a časové vazby stavby, podmiňující, vyvolané a související investice</w:t>
      </w:r>
    </w:p>
    <w:p w:rsidR="002B6EAB" w:rsidRDefault="002B6EAB" w:rsidP="002B6EAB">
      <w:pPr>
        <w:pStyle w:val="Default"/>
        <w:spacing w:before="120" w:line="0" w:lineRule="atLeast"/>
        <w:jc w:val="both"/>
        <w:rPr>
          <w:rStyle w:val="Standardnpsmoodstavce6"/>
          <w:rFonts w:ascii="Times New Roman" w:hAnsi="Times New Roman" w:cs="Arial"/>
          <w:szCs w:val="24"/>
        </w:rPr>
      </w:pPr>
      <w:r>
        <w:rPr>
          <w:rStyle w:val="Standardnpsmoodstavce6"/>
          <w:rFonts w:ascii="Times New Roman" w:hAnsi="Times New Roman" w:cs="Arial"/>
          <w:szCs w:val="24"/>
        </w:rPr>
        <w:t>Navržená stavba nemá žádné vazby ani časové ani věcné, není podmíněna jinými investicemi a nevyvolává jiné investice.</w:t>
      </w:r>
    </w:p>
    <w:p w:rsidR="005B45EE" w:rsidRDefault="005B45EE" w:rsidP="002B6EAB">
      <w:pPr>
        <w:pStyle w:val="Default"/>
        <w:spacing w:before="120" w:line="0" w:lineRule="atLeast"/>
        <w:jc w:val="both"/>
        <w:rPr>
          <w:rStyle w:val="Standardnpsmoodstavce6"/>
          <w:rFonts w:ascii="Times New Roman" w:hAnsi="Times New Roman" w:cs="Arial"/>
          <w:szCs w:val="24"/>
        </w:rPr>
      </w:pPr>
      <w:r>
        <w:rPr>
          <w:rStyle w:val="Standardnpsmoodstavce6"/>
          <w:rFonts w:ascii="Times New Roman" w:hAnsi="Times New Roman" w:cs="Arial"/>
          <w:szCs w:val="24"/>
        </w:rPr>
        <w:t>Časovou vazbu může stanovit investor ve vztahu k provozní době školy.</w:t>
      </w:r>
    </w:p>
    <w:p w:rsidR="002B6EAB" w:rsidRPr="00D932DF" w:rsidRDefault="002B6EAB" w:rsidP="000736A5">
      <w:pPr>
        <w:pStyle w:val="Default"/>
        <w:spacing w:line="0" w:lineRule="atLeast"/>
        <w:jc w:val="both"/>
        <w:rPr>
          <w:rStyle w:val="Standardnpsmoodstavce6"/>
          <w:rFonts w:ascii="Times New Roman" w:hAnsi="Times New Roman" w:cs="Times New Roman"/>
        </w:rPr>
      </w:pPr>
    </w:p>
    <w:p w:rsidR="000736A5" w:rsidRDefault="000736A5" w:rsidP="000736A5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 w:rsidRPr="006B3806">
        <w:rPr>
          <w:b/>
          <w:bCs/>
          <w:iCs/>
          <w:szCs w:val="24"/>
        </w:rPr>
        <w:t>Seznam pozemků dle katastru nemovitostí, na kterých se stavba umisťuje</w:t>
      </w:r>
    </w:p>
    <w:p w:rsidR="000736A5" w:rsidRDefault="000736A5" w:rsidP="000736A5">
      <w:pPr>
        <w:pStyle w:val="Default"/>
        <w:ind w:left="709" w:firstLine="709"/>
        <w:jc w:val="both"/>
        <w:rPr>
          <w:rFonts w:ascii="Times New Roman" w:hAnsi="Times New Roman"/>
          <w:bCs/>
          <w:color w:val="auto"/>
          <w:sz w:val="22"/>
          <w:szCs w:val="22"/>
        </w:rPr>
      </w:pPr>
    </w:p>
    <w:p w:rsidR="000736A5" w:rsidRPr="00531713" w:rsidRDefault="00147CE9" w:rsidP="000736A5">
      <w:pPr>
        <w:pStyle w:val="Default"/>
        <w:ind w:left="708" w:firstLine="708"/>
        <w:jc w:val="both"/>
        <w:rPr>
          <w:rFonts w:ascii="Times New Roman" w:hAnsi="Times New Roman"/>
          <w:bCs/>
          <w:color w:val="auto"/>
          <w:sz w:val="22"/>
          <w:szCs w:val="22"/>
        </w:rPr>
      </w:pPr>
      <w:r>
        <w:rPr>
          <w:rFonts w:ascii="Times New Roman" w:hAnsi="Times New Roman"/>
          <w:bCs/>
          <w:color w:val="auto"/>
          <w:sz w:val="22"/>
          <w:szCs w:val="22"/>
        </w:rPr>
        <w:t xml:space="preserve">Pozemek </w:t>
      </w:r>
      <w:proofErr w:type="spellStart"/>
      <w:r w:rsidRPr="00531713">
        <w:rPr>
          <w:rFonts w:ascii="Times New Roman" w:hAnsi="Times New Roman"/>
          <w:bCs/>
          <w:color w:val="auto"/>
          <w:sz w:val="22"/>
          <w:szCs w:val="22"/>
        </w:rPr>
        <w:t>parc.č</w:t>
      </w:r>
      <w:proofErr w:type="spellEnd"/>
      <w:r w:rsidRPr="00531713">
        <w:rPr>
          <w:rFonts w:ascii="Times New Roman" w:hAnsi="Times New Roman"/>
          <w:bCs/>
          <w:color w:val="auto"/>
          <w:sz w:val="22"/>
          <w:szCs w:val="22"/>
        </w:rPr>
        <w:t xml:space="preserve">. </w:t>
      </w:r>
      <w:r w:rsidR="00C80819">
        <w:rPr>
          <w:rFonts w:ascii="Times New Roman" w:hAnsi="Times New Roman"/>
          <w:bCs/>
          <w:color w:val="auto"/>
          <w:sz w:val="22"/>
          <w:szCs w:val="22"/>
        </w:rPr>
        <w:t>3250</w:t>
      </w:r>
      <w:r w:rsidR="000736A5" w:rsidRPr="00531713">
        <w:rPr>
          <w:rFonts w:ascii="Times New Roman" w:hAnsi="Times New Roman"/>
          <w:bCs/>
          <w:color w:val="auto"/>
          <w:sz w:val="22"/>
          <w:szCs w:val="22"/>
        </w:rPr>
        <w:t xml:space="preserve">, </w:t>
      </w:r>
      <w:proofErr w:type="gramStart"/>
      <w:r w:rsidR="000736A5" w:rsidRPr="00531713">
        <w:rPr>
          <w:rFonts w:ascii="Times New Roman" w:hAnsi="Times New Roman"/>
          <w:bCs/>
          <w:color w:val="auto"/>
          <w:sz w:val="22"/>
          <w:szCs w:val="22"/>
        </w:rPr>
        <w:t>k.ú.</w:t>
      </w:r>
      <w:proofErr w:type="gramEnd"/>
      <w:r w:rsidR="000736A5" w:rsidRPr="00531713">
        <w:rPr>
          <w:rFonts w:ascii="Times New Roman" w:hAnsi="Times New Roman"/>
          <w:bCs/>
          <w:color w:val="auto"/>
          <w:sz w:val="22"/>
          <w:szCs w:val="22"/>
        </w:rPr>
        <w:t xml:space="preserve"> </w:t>
      </w:r>
      <w:r w:rsidR="00C80819">
        <w:rPr>
          <w:rFonts w:ascii="Times New Roman" w:hAnsi="Times New Roman"/>
          <w:bCs/>
          <w:color w:val="auto"/>
          <w:sz w:val="22"/>
          <w:szCs w:val="22"/>
        </w:rPr>
        <w:t>Dejvice</w:t>
      </w:r>
      <w:r w:rsidR="000736A5" w:rsidRPr="00531713">
        <w:rPr>
          <w:rFonts w:ascii="Times New Roman" w:hAnsi="Times New Roman"/>
          <w:bCs/>
          <w:color w:val="auto"/>
          <w:sz w:val="22"/>
          <w:szCs w:val="22"/>
        </w:rPr>
        <w:t>:</w:t>
      </w:r>
    </w:p>
    <w:p w:rsidR="000736A5" w:rsidRDefault="000736A5" w:rsidP="000736A5">
      <w:pPr>
        <w:pStyle w:val="Default"/>
        <w:spacing w:before="120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F76B82">
        <w:rPr>
          <w:rFonts w:ascii="Times New Roman" w:hAnsi="Times New Roman"/>
          <w:bCs/>
          <w:color w:val="FF0000"/>
          <w:sz w:val="22"/>
          <w:szCs w:val="22"/>
        </w:rPr>
        <w:tab/>
      </w:r>
      <w:r w:rsidRPr="00F76B82">
        <w:rPr>
          <w:rFonts w:ascii="Times New Roman" w:hAnsi="Times New Roman"/>
          <w:bCs/>
          <w:color w:val="FF0000"/>
          <w:sz w:val="22"/>
          <w:szCs w:val="22"/>
        </w:rPr>
        <w:tab/>
      </w:r>
      <w:r w:rsidR="00147CE9">
        <w:rPr>
          <w:rFonts w:ascii="Times New Roman" w:hAnsi="Times New Roman"/>
          <w:bCs/>
          <w:color w:val="FF0000"/>
          <w:sz w:val="22"/>
          <w:szCs w:val="22"/>
        </w:rPr>
        <w:tab/>
      </w:r>
      <w:r w:rsidR="00147CE9">
        <w:rPr>
          <w:rFonts w:ascii="Times New Roman" w:hAnsi="Times New Roman"/>
          <w:bCs/>
          <w:color w:val="auto"/>
          <w:sz w:val="22"/>
          <w:szCs w:val="22"/>
        </w:rPr>
        <w:t>objekt občanské vybavenosti</w:t>
      </w:r>
      <w:r w:rsidRPr="00531713">
        <w:rPr>
          <w:rFonts w:ascii="Times New Roman" w:hAnsi="Times New Roman"/>
          <w:bCs/>
          <w:color w:val="auto"/>
          <w:sz w:val="22"/>
          <w:szCs w:val="22"/>
        </w:rPr>
        <w:tab/>
      </w:r>
      <w:r w:rsidRPr="00531713">
        <w:rPr>
          <w:rFonts w:ascii="Times New Roman" w:hAnsi="Times New Roman"/>
          <w:bCs/>
          <w:color w:val="auto"/>
          <w:sz w:val="22"/>
          <w:szCs w:val="22"/>
        </w:rPr>
        <w:tab/>
      </w:r>
      <w:r w:rsidRPr="00531713">
        <w:rPr>
          <w:rFonts w:ascii="Times New Roman" w:hAnsi="Times New Roman"/>
          <w:bCs/>
          <w:color w:val="auto"/>
          <w:sz w:val="22"/>
          <w:szCs w:val="22"/>
        </w:rPr>
        <w:tab/>
        <w:t xml:space="preserve">zastavěná plocha a nádvoří  </w:t>
      </w:r>
    </w:p>
    <w:p w:rsidR="0060094D" w:rsidRDefault="00147CE9" w:rsidP="00147CE9">
      <w:pPr>
        <w:pStyle w:val="Default"/>
        <w:spacing w:before="120"/>
        <w:ind w:left="1416" w:firstLine="708"/>
        <w:jc w:val="both"/>
        <w:rPr>
          <w:rFonts w:ascii="Times New Roman" w:hAnsi="Times New Roman"/>
          <w:sz w:val="22"/>
          <w:szCs w:val="22"/>
        </w:rPr>
      </w:pPr>
      <w:r w:rsidRPr="00531713">
        <w:rPr>
          <w:rFonts w:ascii="Times New Roman" w:hAnsi="Times New Roman"/>
          <w:bCs/>
          <w:sz w:val="22"/>
          <w:szCs w:val="22"/>
        </w:rPr>
        <w:t xml:space="preserve">(v majetku </w:t>
      </w:r>
      <w:r w:rsidR="00C80819">
        <w:rPr>
          <w:rFonts w:ascii="Times New Roman" w:hAnsi="Times New Roman"/>
          <w:bCs/>
          <w:sz w:val="22"/>
          <w:szCs w:val="22"/>
        </w:rPr>
        <w:t>Hlavní město Praha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="00C80819">
        <w:rPr>
          <w:rFonts w:ascii="Times New Roman" w:hAnsi="Times New Roman"/>
          <w:bCs/>
          <w:sz w:val="22"/>
          <w:szCs w:val="22"/>
        </w:rPr>
        <w:t>Marián</w:t>
      </w:r>
      <w:r>
        <w:rPr>
          <w:rFonts w:ascii="Times New Roman" w:hAnsi="Times New Roman"/>
          <w:sz w:val="22"/>
          <w:szCs w:val="22"/>
        </w:rPr>
        <w:t>sk</w:t>
      </w:r>
      <w:r w:rsidR="00C80819">
        <w:rPr>
          <w:rFonts w:ascii="Times New Roman" w:hAnsi="Times New Roman"/>
          <w:sz w:val="22"/>
          <w:szCs w:val="22"/>
        </w:rPr>
        <w:t>é náměstí</w:t>
      </w:r>
      <w:r>
        <w:rPr>
          <w:rFonts w:ascii="Times New Roman" w:hAnsi="Times New Roman"/>
          <w:sz w:val="22"/>
          <w:szCs w:val="22"/>
        </w:rPr>
        <w:t xml:space="preserve"> </w:t>
      </w:r>
      <w:r w:rsidR="00C80819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/2</w:t>
      </w:r>
      <w:r w:rsidRPr="00531713">
        <w:rPr>
          <w:rFonts w:ascii="Times New Roman" w:hAnsi="Times New Roman"/>
          <w:sz w:val="22"/>
          <w:szCs w:val="22"/>
        </w:rPr>
        <w:t xml:space="preserve">, Praha </w:t>
      </w:r>
      <w:r w:rsidR="00C80819">
        <w:rPr>
          <w:rFonts w:ascii="Times New Roman" w:hAnsi="Times New Roman"/>
          <w:sz w:val="22"/>
          <w:szCs w:val="22"/>
        </w:rPr>
        <w:t>1</w:t>
      </w:r>
      <w:r w:rsidR="0060094D">
        <w:rPr>
          <w:rFonts w:ascii="Times New Roman" w:hAnsi="Times New Roman"/>
          <w:sz w:val="22"/>
          <w:szCs w:val="22"/>
        </w:rPr>
        <w:t>;</w:t>
      </w:r>
    </w:p>
    <w:p w:rsidR="00147CE9" w:rsidRDefault="0060094D" w:rsidP="0060094D">
      <w:pPr>
        <w:widowControl w:val="0"/>
        <w:autoSpaceDE w:val="0"/>
        <w:spacing w:line="200" w:lineRule="atLeast"/>
        <w:ind w:left="1416" w:firstLine="708"/>
        <w:rPr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 správě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>Městské části Praha 6, Čs. Armády  601</w:t>
      </w:r>
      <w:r w:rsidRPr="00761003">
        <w:rPr>
          <w:rFonts w:ascii="Times New Roman" w:hAnsi="Times New Roman" w:cs="Times New Roman"/>
          <w:sz w:val="24"/>
          <w:szCs w:val="24"/>
          <w:lang w:val="cs-CZ"/>
        </w:rPr>
        <w:t>/2</w:t>
      </w: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proofErr w:type="gramStart"/>
      <w:r w:rsidRPr="00761003">
        <w:rPr>
          <w:rFonts w:ascii="Times New Roman" w:hAnsi="Times New Roman" w:cs="Times New Roman"/>
          <w:sz w:val="24"/>
          <w:szCs w:val="24"/>
          <w:lang w:val="cs-CZ"/>
        </w:rPr>
        <w:t>1</w:t>
      </w:r>
      <w:r>
        <w:rPr>
          <w:rFonts w:ascii="Times New Roman" w:hAnsi="Times New Roman" w:cs="Times New Roman"/>
          <w:sz w:val="24"/>
          <w:szCs w:val="24"/>
          <w:lang w:val="cs-CZ"/>
        </w:rPr>
        <w:t>6</w:t>
      </w:r>
      <w:r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val="cs-CZ"/>
        </w:rPr>
        <w:t>52</w:t>
      </w:r>
      <w:r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761003">
        <w:rPr>
          <w:rFonts w:ascii="Times New Roman" w:hAnsi="Times New Roman" w:cs="Times New Roman"/>
          <w:sz w:val="24"/>
          <w:szCs w:val="24"/>
          <w:lang w:val="cs-CZ"/>
        </w:rPr>
        <w:t>Praha</w:t>
      </w:r>
      <w:proofErr w:type="gramEnd"/>
      <w:r w:rsidRPr="0076100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>6</w:t>
      </w:r>
      <w:r>
        <w:rPr>
          <w:rFonts w:ascii="Times New Roman" w:hAnsi="Times New Roman"/>
          <w:sz w:val="22"/>
          <w:szCs w:val="22"/>
        </w:rPr>
        <w:t xml:space="preserve"> </w:t>
      </w:r>
      <w:r w:rsidR="00147CE9" w:rsidRPr="00531713">
        <w:rPr>
          <w:rFonts w:ascii="Times New Roman" w:hAnsi="Times New Roman"/>
          <w:bCs/>
          <w:sz w:val="22"/>
          <w:szCs w:val="22"/>
        </w:rPr>
        <w:t>)</w:t>
      </w:r>
    </w:p>
    <w:p w:rsidR="000736A5" w:rsidRDefault="000736A5" w:rsidP="000736A5">
      <w:pPr>
        <w:pStyle w:val="Default"/>
        <w:spacing w:before="60"/>
        <w:jc w:val="both"/>
        <w:rPr>
          <w:rFonts w:ascii="Times New Roman" w:hAnsi="Times New Roman"/>
          <w:bCs/>
          <w:color w:val="FF0000"/>
          <w:sz w:val="22"/>
          <w:szCs w:val="22"/>
        </w:rPr>
      </w:pPr>
    </w:p>
    <w:p w:rsidR="000736A5" w:rsidRDefault="000736A5" w:rsidP="000736A5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 w:rsidRPr="006B3806">
        <w:rPr>
          <w:b/>
          <w:bCs/>
          <w:iCs/>
          <w:szCs w:val="24"/>
        </w:rPr>
        <w:t xml:space="preserve">Seznam pozemků dle katastru nemovitostí, na kterých </w:t>
      </w:r>
      <w:r>
        <w:rPr>
          <w:b/>
          <w:bCs/>
          <w:iCs/>
          <w:szCs w:val="24"/>
        </w:rPr>
        <w:t xml:space="preserve">vznikne ochranné nebo bezpečnostní pásmo </w:t>
      </w:r>
    </w:p>
    <w:p w:rsidR="000736A5" w:rsidRPr="00147CE9" w:rsidRDefault="000736A5" w:rsidP="000736A5">
      <w:pPr>
        <w:pStyle w:val="Zkladntext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 w:rsidRPr="00147CE9">
        <w:rPr>
          <w:rFonts w:ascii="Times New Roman" w:hAnsi="Times New Roman" w:cs="Times New Roman"/>
          <w:sz w:val="24"/>
          <w:szCs w:val="24"/>
        </w:rPr>
        <w:t>Navrženými stavebními úpravami nevzniknou žádná ochranná nebo bezpečnostní pásma.</w:t>
      </w:r>
    </w:p>
    <w:p w:rsidR="000736A5" w:rsidRPr="006B3806" w:rsidRDefault="000736A5" w:rsidP="000736A5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Cs/>
          <w:iCs/>
          <w:sz w:val="22"/>
          <w:szCs w:val="22"/>
        </w:rPr>
      </w:pPr>
    </w:p>
    <w:p w:rsidR="00665CC4" w:rsidRDefault="00665CC4" w:rsidP="00665CC4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/>
          <w:iCs/>
          <w:sz w:val="28"/>
          <w:szCs w:val="28"/>
          <w:u w:val="single"/>
        </w:rPr>
      </w:pPr>
      <w:proofErr w:type="gramStart"/>
      <w:r>
        <w:rPr>
          <w:b/>
          <w:bCs/>
          <w:i/>
          <w:iCs/>
          <w:sz w:val="28"/>
          <w:szCs w:val="28"/>
          <w:u w:val="single"/>
        </w:rPr>
        <w:t>B.2.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Celkový popis stavby</w:t>
      </w:r>
    </w:p>
    <w:p w:rsidR="00665CC4" w:rsidRDefault="00665CC4" w:rsidP="00665CC4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/>
          <w:szCs w:val="24"/>
        </w:rPr>
      </w:pPr>
    </w:p>
    <w:p w:rsidR="00665CC4" w:rsidRDefault="00665CC4" w:rsidP="00665CC4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proofErr w:type="gramStart"/>
      <w:r>
        <w:rPr>
          <w:b/>
          <w:bCs/>
          <w:iCs/>
          <w:szCs w:val="24"/>
        </w:rPr>
        <w:t>B.2.1</w:t>
      </w:r>
      <w:proofErr w:type="gramEnd"/>
      <w:r>
        <w:rPr>
          <w:b/>
          <w:bCs/>
          <w:iCs/>
          <w:szCs w:val="24"/>
        </w:rPr>
        <w:t>. Základní charakteristika stavby a jejího užívání</w:t>
      </w:r>
    </w:p>
    <w:p w:rsidR="000D39F0" w:rsidRDefault="00665CC4" w:rsidP="00665CC4">
      <w:pPr>
        <w:pStyle w:val="Normln20"/>
        <w:spacing w:before="120" w:line="0" w:lineRule="atLeast"/>
        <w:jc w:val="both"/>
        <w:rPr>
          <w:szCs w:val="24"/>
        </w:rPr>
      </w:pPr>
      <w:r w:rsidRPr="00435F6F">
        <w:rPr>
          <w:szCs w:val="24"/>
        </w:rPr>
        <w:t xml:space="preserve">Předmětem tohoto projektu je </w:t>
      </w:r>
      <w:r w:rsidR="0024230B">
        <w:rPr>
          <w:szCs w:val="24"/>
        </w:rPr>
        <w:t>zlepšení vnitřního prostředí učeben a kabinetů v</w:t>
      </w:r>
      <w:r w:rsidR="00F57BB4">
        <w:rPr>
          <w:szCs w:val="24"/>
        </w:rPr>
        <w:t xml:space="preserve">e stávající </w:t>
      </w:r>
      <w:r w:rsidR="0024230B">
        <w:rPr>
          <w:szCs w:val="24"/>
        </w:rPr>
        <w:t>podkrovní nástavbě ZŠ Hanspaulka. V teplém počasí dochází k přehřívání těchto místností. Stávající stav zajištění přívodu čerstvého vzduchu okny neumožňuje dostatečn</w:t>
      </w:r>
      <w:r w:rsidR="00F57BB4">
        <w:rPr>
          <w:szCs w:val="24"/>
        </w:rPr>
        <w:t>ou tepelnou pohodu</w:t>
      </w:r>
      <w:r w:rsidR="0024230B">
        <w:rPr>
          <w:szCs w:val="24"/>
        </w:rPr>
        <w:t xml:space="preserve">. </w:t>
      </w:r>
    </w:p>
    <w:p w:rsidR="001960B5" w:rsidRPr="00453F16" w:rsidRDefault="00080E74" w:rsidP="001960B5">
      <w:pPr>
        <w:pStyle w:val="Normln20"/>
        <w:spacing w:before="120" w:line="0" w:lineRule="atLeast"/>
        <w:jc w:val="both"/>
        <w:rPr>
          <w:szCs w:val="24"/>
        </w:rPr>
      </w:pPr>
      <w:r>
        <w:rPr>
          <w:szCs w:val="24"/>
        </w:rPr>
        <w:t>Navrhovan</w:t>
      </w:r>
      <w:r w:rsidR="001960B5">
        <w:rPr>
          <w:szCs w:val="24"/>
        </w:rPr>
        <w:t xml:space="preserve">é </w:t>
      </w:r>
      <w:r>
        <w:rPr>
          <w:szCs w:val="24"/>
        </w:rPr>
        <w:t>chladící</w:t>
      </w:r>
      <w:r w:rsidR="001960B5">
        <w:rPr>
          <w:szCs w:val="24"/>
        </w:rPr>
        <w:t xml:space="preserve"> </w:t>
      </w:r>
      <w:r>
        <w:rPr>
          <w:szCs w:val="24"/>
        </w:rPr>
        <w:t>jednotk</w:t>
      </w:r>
      <w:r w:rsidR="00F57BB4">
        <w:rPr>
          <w:szCs w:val="24"/>
        </w:rPr>
        <w:t>y</w:t>
      </w:r>
      <w:r>
        <w:rPr>
          <w:szCs w:val="24"/>
        </w:rPr>
        <w:t xml:space="preserve"> zajistí dostatečn</w:t>
      </w:r>
      <w:r w:rsidR="00F57BB4">
        <w:rPr>
          <w:szCs w:val="24"/>
        </w:rPr>
        <w:t>é chlazení</w:t>
      </w:r>
      <w:r w:rsidR="001F4812">
        <w:rPr>
          <w:szCs w:val="24"/>
        </w:rPr>
        <w:t xml:space="preserve">, </w:t>
      </w:r>
      <w:r>
        <w:rPr>
          <w:szCs w:val="24"/>
        </w:rPr>
        <w:t>pro vytvoření optimální prostředí v</w:t>
      </w:r>
      <w:r w:rsidR="00F57BB4">
        <w:rPr>
          <w:szCs w:val="24"/>
        </w:rPr>
        <w:t> </w:t>
      </w:r>
      <w:proofErr w:type="gramStart"/>
      <w:r>
        <w:rPr>
          <w:szCs w:val="24"/>
        </w:rPr>
        <w:t>učebnách</w:t>
      </w:r>
      <w:r w:rsidR="00F57BB4">
        <w:rPr>
          <w:szCs w:val="24"/>
        </w:rPr>
        <w:t xml:space="preserve"> a  kabinetech</w:t>
      </w:r>
      <w:proofErr w:type="gramEnd"/>
      <w:r w:rsidR="00344FC5">
        <w:rPr>
          <w:szCs w:val="24"/>
        </w:rPr>
        <w:t xml:space="preserve"> dle hygienických předpisů</w:t>
      </w:r>
      <w:r>
        <w:rPr>
          <w:szCs w:val="24"/>
        </w:rPr>
        <w:t xml:space="preserve">. </w:t>
      </w:r>
      <w:r w:rsidR="00F57BB4">
        <w:rPr>
          <w:szCs w:val="24"/>
        </w:rPr>
        <w:t>Venkovní</w:t>
      </w:r>
      <w:r>
        <w:rPr>
          <w:szCs w:val="24"/>
        </w:rPr>
        <w:t xml:space="preserve"> </w:t>
      </w:r>
      <w:r w:rsidR="00F57BB4">
        <w:rPr>
          <w:szCs w:val="24"/>
        </w:rPr>
        <w:t>j</w:t>
      </w:r>
      <w:r>
        <w:rPr>
          <w:szCs w:val="24"/>
        </w:rPr>
        <w:t xml:space="preserve">ednotky budou </w:t>
      </w:r>
      <w:r w:rsidR="001D4A3C">
        <w:rPr>
          <w:szCs w:val="24"/>
        </w:rPr>
        <w:t>umístěn</w:t>
      </w:r>
      <w:r>
        <w:rPr>
          <w:szCs w:val="24"/>
        </w:rPr>
        <w:t>y n</w:t>
      </w:r>
      <w:r w:rsidR="001D4A3C">
        <w:rPr>
          <w:szCs w:val="24"/>
        </w:rPr>
        <w:t>a</w:t>
      </w:r>
      <w:r>
        <w:rPr>
          <w:szCs w:val="24"/>
        </w:rPr>
        <w:t xml:space="preserve">d střechou technického zázemí tělocvičen, na obvodové </w:t>
      </w:r>
      <w:r w:rsidR="001F4812">
        <w:rPr>
          <w:szCs w:val="24"/>
        </w:rPr>
        <w:t xml:space="preserve">nosné </w:t>
      </w:r>
      <w:r>
        <w:rPr>
          <w:szCs w:val="24"/>
        </w:rPr>
        <w:t xml:space="preserve">stěně </w:t>
      </w:r>
      <w:r w:rsidR="001F4812">
        <w:rPr>
          <w:szCs w:val="24"/>
        </w:rPr>
        <w:t xml:space="preserve">tělocvičny. </w:t>
      </w:r>
      <w:r w:rsidR="001960B5" w:rsidRPr="00453F16">
        <w:rPr>
          <w:szCs w:val="24"/>
        </w:rPr>
        <w:t>Od jednotek povede potrubí s chlad</w:t>
      </w:r>
      <w:r w:rsidR="001960B5">
        <w:rPr>
          <w:szCs w:val="24"/>
        </w:rPr>
        <w:t>i</w:t>
      </w:r>
      <w:r w:rsidR="001960B5" w:rsidRPr="00453F16">
        <w:rPr>
          <w:szCs w:val="24"/>
        </w:rPr>
        <w:t>cí kapalinou po fasádě až k hornímu podlaží</w:t>
      </w:r>
      <w:r w:rsidR="00F57BB4">
        <w:rPr>
          <w:szCs w:val="24"/>
        </w:rPr>
        <w:t>. Kde p</w:t>
      </w:r>
      <w:r w:rsidR="001960B5" w:rsidRPr="00453F16">
        <w:rPr>
          <w:szCs w:val="24"/>
        </w:rPr>
        <w:t>rojde stěnou do vnitřního prostoru posledního podlaží. V místnosti sociálního zázemí bude vyvedeno do půdního prostoru a tím</w:t>
      </w:r>
      <w:r w:rsidR="001960B5">
        <w:rPr>
          <w:szCs w:val="24"/>
        </w:rPr>
        <w:t>to</w:t>
      </w:r>
      <w:r w:rsidR="001960B5" w:rsidRPr="00453F16">
        <w:rPr>
          <w:szCs w:val="24"/>
        </w:rPr>
        <w:t xml:space="preserve"> prostorem přivedeno do jednotlivých učeben a kabinetů. Výstavba proběhne </w:t>
      </w:r>
      <w:r w:rsidR="001960B5">
        <w:rPr>
          <w:szCs w:val="24"/>
        </w:rPr>
        <w:t>v</w:t>
      </w:r>
      <w:r w:rsidR="001960B5" w:rsidRPr="00453F16">
        <w:rPr>
          <w:szCs w:val="24"/>
        </w:rPr>
        <w:t xml:space="preserve"> objektu školy a na pozemku č. 3250. Charakter stavby je technologický. </w:t>
      </w:r>
    </w:p>
    <w:p w:rsidR="00665CC4" w:rsidRPr="00916298" w:rsidRDefault="001D4A3C" w:rsidP="00665CC4">
      <w:pPr>
        <w:pStyle w:val="Normln20"/>
        <w:spacing w:before="120" w:line="0" w:lineRule="atLeast"/>
        <w:jc w:val="both"/>
        <w:rPr>
          <w:szCs w:val="24"/>
          <w:lang w:eastAsia="cs-CZ"/>
        </w:rPr>
      </w:pPr>
      <w:r>
        <w:rPr>
          <w:szCs w:val="24"/>
          <w:lang w:eastAsia="cs-CZ"/>
        </w:rPr>
        <w:t>P</w:t>
      </w:r>
      <w:r w:rsidR="00665CC4">
        <w:rPr>
          <w:szCs w:val="24"/>
          <w:lang w:eastAsia="cs-CZ"/>
        </w:rPr>
        <w:t xml:space="preserve">ůdorys </w:t>
      </w:r>
      <w:r w:rsidR="00240444">
        <w:rPr>
          <w:szCs w:val="24"/>
          <w:lang w:eastAsia="cs-CZ"/>
        </w:rPr>
        <w:t xml:space="preserve">stávajícího </w:t>
      </w:r>
      <w:r w:rsidR="00665CC4">
        <w:rPr>
          <w:szCs w:val="24"/>
          <w:lang w:eastAsia="cs-CZ"/>
        </w:rPr>
        <w:t xml:space="preserve">objekt </w:t>
      </w:r>
      <w:r>
        <w:rPr>
          <w:szCs w:val="24"/>
          <w:lang w:eastAsia="cs-CZ"/>
        </w:rPr>
        <w:t>j</w:t>
      </w:r>
      <w:r w:rsidR="00665CC4">
        <w:rPr>
          <w:szCs w:val="24"/>
          <w:lang w:eastAsia="cs-CZ"/>
        </w:rPr>
        <w:t xml:space="preserve">e </w:t>
      </w:r>
      <w:r w:rsidR="00240444">
        <w:rPr>
          <w:szCs w:val="24"/>
          <w:lang w:eastAsia="cs-CZ"/>
        </w:rPr>
        <w:t>ve tvaru písmene U, více</w:t>
      </w:r>
      <w:r w:rsidR="009706FF">
        <w:rPr>
          <w:szCs w:val="24"/>
          <w:lang w:eastAsia="cs-CZ"/>
        </w:rPr>
        <w:t>podlažní</w:t>
      </w:r>
      <w:r w:rsidR="00240444">
        <w:rPr>
          <w:szCs w:val="24"/>
          <w:lang w:eastAsia="cs-CZ"/>
        </w:rPr>
        <w:t xml:space="preserve">, </w:t>
      </w:r>
      <w:r w:rsidR="00AC26F7">
        <w:rPr>
          <w:szCs w:val="24"/>
          <w:lang w:eastAsia="cs-CZ"/>
        </w:rPr>
        <w:t>vymezen</w:t>
      </w:r>
      <w:r w:rsidR="00240444">
        <w:rPr>
          <w:szCs w:val="24"/>
          <w:lang w:eastAsia="cs-CZ"/>
        </w:rPr>
        <w:t>ý</w:t>
      </w:r>
      <w:r w:rsidR="00AC26F7">
        <w:rPr>
          <w:szCs w:val="24"/>
          <w:lang w:eastAsia="cs-CZ"/>
        </w:rPr>
        <w:t xml:space="preserve"> stávající areálovou dispozicí.</w:t>
      </w:r>
    </w:p>
    <w:p w:rsidR="00665CC4" w:rsidRDefault="00665CC4" w:rsidP="00665CC4">
      <w:pPr>
        <w:pStyle w:val="Normln20"/>
        <w:tabs>
          <w:tab w:val="left" w:pos="6345"/>
        </w:tabs>
        <w:spacing w:line="0" w:lineRule="atLeast"/>
        <w:jc w:val="both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ab/>
      </w:r>
    </w:p>
    <w:p w:rsidR="00665CC4" w:rsidRDefault="00665CC4" w:rsidP="00665CC4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>Nová stavba nebo změna dokončené stavby, u změny stavby údaje o jejich současném stavu, závěry stavebně technického (stavebně historického) průzkumu a výsledky statického posouzení nosných konstrukcí</w:t>
      </w:r>
    </w:p>
    <w:p w:rsidR="009706FF" w:rsidRDefault="00665CC4" w:rsidP="00665CC4">
      <w:pPr>
        <w:pStyle w:val="Normln20"/>
        <w:tabs>
          <w:tab w:val="left" w:pos="570"/>
          <w:tab w:val="left" w:pos="1155"/>
        </w:tabs>
        <w:spacing w:before="120" w:line="240" w:lineRule="auto"/>
        <w:jc w:val="both"/>
        <w:rPr>
          <w:rFonts w:cs="Arial"/>
          <w:szCs w:val="24"/>
        </w:rPr>
      </w:pPr>
      <w:r w:rsidRPr="00FA1931">
        <w:rPr>
          <w:bCs/>
          <w:iCs/>
          <w:szCs w:val="24"/>
        </w:rPr>
        <w:t xml:space="preserve">Projekt řeší </w:t>
      </w:r>
      <w:r w:rsidR="009706FF">
        <w:rPr>
          <w:bCs/>
          <w:iCs/>
          <w:szCs w:val="24"/>
        </w:rPr>
        <w:t xml:space="preserve">umístění a výstavbu nové </w:t>
      </w:r>
      <w:r w:rsidR="00240444">
        <w:rPr>
          <w:bCs/>
          <w:iCs/>
          <w:szCs w:val="24"/>
        </w:rPr>
        <w:t xml:space="preserve">technologické části objektu školy. Dojde k úpravám stávající stavby. Objekt je ve vyhovujícím technickém stavu. Nebyly prováděny žádné průzkumy ani posouzení.  </w:t>
      </w:r>
      <w:r w:rsidRPr="00FA1931">
        <w:rPr>
          <w:rFonts w:cs="Arial"/>
          <w:szCs w:val="24"/>
        </w:rPr>
        <w:t xml:space="preserve"> </w:t>
      </w:r>
    </w:p>
    <w:p w:rsidR="00665CC4" w:rsidRDefault="00665CC4" w:rsidP="00665CC4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rFonts w:cs="Arial"/>
          <w:sz w:val="22"/>
          <w:szCs w:val="22"/>
        </w:rPr>
      </w:pP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 w:rsidRPr="007D2D4F">
        <w:rPr>
          <w:b/>
          <w:bCs/>
          <w:iCs/>
          <w:szCs w:val="24"/>
        </w:rPr>
        <w:t>Účel užívání stavby</w:t>
      </w:r>
    </w:p>
    <w:p w:rsidR="003D1CBE" w:rsidRPr="00FA1931" w:rsidRDefault="00F57BB4" w:rsidP="003D1CBE">
      <w:pPr>
        <w:pStyle w:val="Normln20"/>
        <w:tabs>
          <w:tab w:val="left" w:pos="570"/>
          <w:tab w:val="left" w:pos="1155"/>
        </w:tabs>
        <w:spacing w:before="120" w:line="24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Jedná se o školské zařízení. Projekt řeší c</w:t>
      </w:r>
      <w:r w:rsidR="00240444">
        <w:rPr>
          <w:bCs/>
          <w:iCs/>
          <w:szCs w:val="24"/>
        </w:rPr>
        <w:t>hlazení učeben a kabinetů v podkrovní nástavbě.</w:t>
      </w: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>Trvalá nebo dočasná stavba</w:t>
      </w: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before="120" w:line="24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Trvalá stavba</w:t>
      </w: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Cs/>
          <w:iCs/>
          <w:szCs w:val="24"/>
        </w:rPr>
      </w:pPr>
    </w:p>
    <w:p w:rsidR="003D1CBE" w:rsidRPr="003D1CBE" w:rsidRDefault="003D1CBE" w:rsidP="003D1CBE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Toc519235873"/>
      <w:r w:rsidRPr="003D1CBE">
        <w:rPr>
          <w:rFonts w:ascii="Times New Roman" w:hAnsi="Times New Roman" w:cs="Times New Roman"/>
          <w:sz w:val="24"/>
          <w:szCs w:val="24"/>
          <w:shd w:val="clear" w:color="auto" w:fill="FFFFFF"/>
        </w:rPr>
        <w:t>Informace o vydaných rozhodnutích o povolení výjimky z technických požadavků na stavby a technických požadavků zabezpečujících bezbariérové užívání stavby</w:t>
      </w:r>
      <w:bookmarkEnd w:id="0"/>
    </w:p>
    <w:p w:rsidR="003D1CBE" w:rsidRPr="003D1CBE" w:rsidRDefault="003D1CBE" w:rsidP="003D1CBE">
      <w:pPr>
        <w:spacing w:before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1CBE">
        <w:rPr>
          <w:rFonts w:ascii="Times New Roman" w:hAnsi="Times New Roman" w:cs="Times New Roman"/>
          <w:sz w:val="24"/>
          <w:szCs w:val="24"/>
        </w:rPr>
        <w:t xml:space="preserve">Nejsou vydána žádná rozhodnutí </w:t>
      </w:r>
      <w:r w:rsidRPr="003D1CBE">
        <w:rPr>
          <w:rFonts w:ascii="Times New Roman" w:hAnsi="Times New Roman" w:cs="Times New Roman"/>
          <w:sz w:val="24"/>
          <w:szCs w:val="24"/>
          <w:shd w:val="clear" w:color="auto" w:fill="FFFFFF"/>
        </w:rPr>
        <w:t>o povolení výjimky z technických požadavků na stavby a technických požadavků zabezpečujících bezbariérové užívání stavby.</w:t>
      </w:r>
    </w:p>
    <w:p w:rsidR="003D1CBE" w:rsidRPr="003D2087" w:rsidRDefault="003D1CBE" w:rsidP="003D1CBE">
      <w:pPr>
        <w:rPr>
          <w:sz w:val="24"/>
          <w:szCs w:val="24"/>
          <w:shd w:val="clear" w:color="auto" w:fill="FFFFFF"/>
        </w:rPr>
      </w:pPr>
    </w:p>
    <w:p w:rsidR="003D1CBE" w:rsidRDefault="003D1CBE" w:rsidP="003D1CBE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</w:p>
    <w:p w:rsidR="003D1CBE" w:rsidRPr="003D1CBE" w:rsidRDefault="003D1CBE" w:rsidP="003D1CBE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1" w:name="_Toc519235875"/>
      <w:r w:rsidRPr="003D1CBE">
        <w:rPr>
          <w:rFonts w:ascii="Times New Roman" w:hAnsi="Times New Roman" w:cs="Times New Roman"/>
          <w:sz w:val="24"/>
          <w:szCs w:val="24"/>
          <w:shd w:val="clear" w:color="auto" w:fill="FFFFFF"/>
        </w:rPr>
        <w:t>Ochrana stavby podle jiných právních předpisů</w:t>
      </w:r>
      <w:bookmarkEnd w:id="1"/>
    </w:p>
    <w:p w:rsidR="003D1CBE" w:rsidRDefault="003D1CBE" w:rsidP="003D1CBE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D1CBE">
        <w:rPr>
          <w:rFonts w:ascii="Times New Roman" w:hAnsi="Times New Roman" w:cs="Times New Roman"/>
          <w:sz w:val="24"/>
          <w:szCs w:val="24"/>
        </w:rPr>
        <w:t>Dotčen</w:t>
      </w:r>
      <w:r>
        <w:rPr>
          <w:rFonts w:ascii="Times New Roman" w:hAnsi="Times New Roman" w:cs="Times New Roman"/>
          <w:sz w:val="24"/>
          <w:szCs w:val="24"/>
          <w:lang w:val="cs-CZ"/>
        </w:rPr>
        <w:t>é</w:t>
      </w:r>
      <w:r w:rsidRPr="003D1CBE">
        <w:rPr>
          <w:rFonts w:ascii="Times New Roman" w:hAnsi="Times New Roman" w:cs="Times New Roman"/>
          <w:sz w:val="24"/>
          <w:szCs w:val="24"/>
        </w:rPr>
        <w:t xml:space="preserve"> stavb</w:t>
      </w:r>
      <w:r>
        <w:rPr>
          <w:rFonts w:ascii="Times New Roman" w:hAnsi="Times New Roman" w:cs="Times New Roman"/>
          <w:sz w:val="24"/>
          <w:szCs w:val="24"/>
          <w:lang w:val="cs-CZ"/>
        </w:rPr>
        <w:t>y</w:t>
      </w:r>
      <w:r w:rsidRPr="003D1CBE">
        <w:rPr>
          <w:rFonts w:ascii="Times New Roman" w:hAnsi="Times New Roman" w:cs="Times New Roman"/>
          <w:sz w:val="24"/>
          <w:szCs w:val="24"/>
        </w:rPr>
        <w:t xml:space="preserve"> ne</w:t>
      </w:r>
      <w:r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Pr="003D1CBE">
        <w:rPr>
          <w:rFonts w:ascii="Times New Roman" w:hAnsi="Times New Roman" w:cs="Times New Roman"/>
          <w:sz w:val="24"/>
          <w:szCs w:val="24"/>
        </w:rPr>
        <w:t xml:space="preserve"> takovým způsobem chráněn</w:t>
      </w:r>
      <w:r>
        <w:rPr>
          <w:rFonts w:ascii="Times New Roman" w:hAnsi="Times New Roman" w:cs="Times New Roman"/>
          <w:sz w:val="24"/>
          <w:szCs w:val="24"/>
          <w:lang w:val="cs-CZ"/>
        </w:rPr>
        <w:t>y</w:t>
      </w:r>
      <w:r w:rsidRPr="003D1CB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cs-CZ"/>
        </w:rPr>
        <w:t>Poloha pozemku</w:t>
      </w:r>
      <w:r w:rsidRPr="003D1CBE">
        <w:rPr>
          <w:rFonts w:ascii="Times New Roman" w:hAnsi="Times New Roman" w:cs="Times New Roman"/>
          <w:sz w:val="24"/>
          <w:szCs w:val="24"/>
        </w:rPr>
        <w:t xml:space="preserve"> se nachází v památkové zóně, v památkově chráněném území. </w:t>
      </w:r>
    </w:p>
    <w:p w:rsidR="00242F8C" w:rsidRDefault="00242F8C" w:rsidP="00242F8C">
      <w:pPr>
        <w:pStyle w:val="Nadpis4"/>
        <w:ind w:left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bookmarkStart w:id="2" w:name="_Toc519235876"/>
    </w:p>
    <w:p w:rsidR="00242F8C" w:rsidRDefault="00242F8C" w:rsidP="00242F8C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42F8C">
        <w:rPr>
          <w:rFonts w:ascii="Times New Roman" w:hAnsi="Times New Roman" w:cs="Times New Roman"/>
          <w:sz w:val="24"/>
          <w:szCs w:val="24"/>
          <w:shd w:val="clear" w:color="auto" w:fill="FFFFFF"/>
        </w:rPr>
        <w:t>Navrhované parametry stavby - zastavěná plocha, obestavěný prostor, užitná plocha, počet funkčních jednotek a jejich velikosti apod.</w:t>
      </w:r>
      <w:bookmarkEnd w:id="2"/>
    </w:p>
    <w:p w:rsidR="001960B5" w:rsidRPr="001960B5" w:rsidRDefault="001960B5" w:rsidP="001960B5">
      <w:pPr>
        <w:rPr>
          <w:lang w:val="cs-CZ"/>
        </w:rPr>
      </w:pPr>
    </w:p>
    <w:p w:rsidR="001960B5" w:rsidRPr="00453F16" w:rsidRDefault="00F57BB4" w:rsidP="001960B5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cs-CZ" w:eastAsia="cs-CZ"/>
        </w:rPr>
      </w:pPr>
      <w:bookmarkStart w:id="3" w:name="_Toc519235877"/>
      <w:r>
        <w:rPr>
          <w:rFonts w:ascii="Times New Roman" w:hAnsi="Times New Roman" w:cs="Times New Roman"/>
          <w:sz w:val="24"/>
          <w:szCs w:val="24"/>
          <w:lang w:val="cs-CZ"/>
        </w:rPr>
        <w:t>Není měněno.</w:t>
      </w:r>
    </w:p>
    <w:p w:rsidR="00242F8C" w:rsidRDefault="00242F8C" w:rsidP="00242F8C">
      <w:pPr>
        <w:pStyle w:val="Nadpis4"/>
        <w:ind w:left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242F8C" w:rsidRPr="00242F8C" w:rsidRDefault="00242F8C" w:rsidP="00242F8C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42F8C">
        <w:rPr>
          <w:rFonts w:ascii="Times New Roman" w:hAnsi="Times New Roman" w:cs="Times New Roman"/>
          <w:sz w:val="24"/>
          <w:szCs w:val="24"/>
          <w:shd w:val="clear" w:color="auto" w:fill="FFFFFF"/>
        </w:rPr>
        <w:t>Základní bilance stavby - potřeby a spotřeby médií a hmot, hospodaření s dešťovou vodou, celkové produkované množství a druhy odpadů a emisí, třída energetické náročnosti budov apod.</w:t>
      </w:r>
      <w:bookmarkEnd w:id="3"/>
    </w:p>
    <w:p w:rsidR="00F57BB4" w:rsidRDefault="00F57BB4" w:rsidP="00242F8C">
      <w:pPr>
        <w:pStyle w:val="Zkladntext"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Navrhované technologie mají zanedbatelný vliv (odvod kondenzátu) na bilance odváděných vod. </w:t>
      </w:r>
    </w:p>
    <w:p w:rsid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57BB4">
        <w:rPr>
          <w:rFonts w:ascii="Times New Roman" w:hAnsi="Times New Roman" w:cs="Times New Roman"/>
          <w:sz w:val="24"/>
          <w:szCs w:val="24"/>
        </w:rPr>
        <w:t>Energetická bilance – doplnění chlazení (do stávající elektroinstalace)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: 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Výkonová bilance (předpokládané instalované příkony) :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- příkon centrál. chladících jednotek (13kW, 2x10kW) PiVC = 33 kW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- příkon fancoil, jedn.chlazení (13x0,2kW) PiFC = 3,6 kW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- Instalovaný příkon chlazení Pi = 36,6 kW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- max. soudobého příkonu části chl. PPC max = 29 kW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- výpočtový proud chl. (při cos „fí“ = 0,85) IPC max = 49 A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Stávající hlavní jistič školy je 3B160A.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(stávající povolený příkon je 128kW , při využití k-0.6 je maximum 78kW (Im-130A).</w:t>
      </w:r>
    </w:p>
    <w:p w:rsidR="00242F8C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 xml:space="preserve">Podle měsíčních odběrů je průměrná zátěž 33kW. Stávající jistič při běžném provozu školy v létě (menší využití svítidel, ohřevů) pro zkušební provoz nového chlazení bude vyhovující. Při zkušebním provozu je potřeba provést měření výkonového (proudového) zatížení (fází) hlavního jističe. 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Na základě smlouvy</w:t>
      </w:r>
      <w:r w:rsidRPr="00F57BB4">
        <w:rPr>
          <w:rFonts w:ascii="Times New Roman" w:hAnsi="Times New Roman" w:cs="Times New Roman"/>
          <w:sz w:val="24"/>
          <w:szCs w:val="24"/>
        </w:rPr>
        <w:t xml:space="preserve"> s PREdis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je řešeno </w:t>
      </w:r>
      <w:r w:rsidRPr="00F57BB4">
        <w:rPr>
          <w:rFonts w:ascii="Times New Roman" w:hAnsi="Times New Roman" w:cs="Times New Roman"/>
          <w:sz w:val="24"/>
          <w:szCs w:val="24"/>
        </w:rPr>
        <w:t xml:space="preserve">navýšení rezervy příkonu (výpočtové zatížení do 120kW) a zvýšení hlavního jističe školy na 3B200A s rezervou i pro další </w:t>
      </w:r>
      <w:r>
        <w:rPr>
          <w:rFonts w:ascii="Times New Roman" w:hAnsi="Times New Roman" w:cs="Times New Roman"/>
          <w:sz w:val="24"/>
          <w:szCs w:val="24"/>
        </w:rPr>
        <w:t>modernizaci (</w:t>
      </w:r>
      <w:r w:rsidRPr="00F57BB4">
        <w:rPr>
          <w:rFonts w:ascii="Times New Roman" w:hAnsi="Times New Roman" w:cs="Times New Roman"/>
          <w:sz w:val="24"/>
          <w:szCs w:val="24"/>
        </w:rPr>
        <w:t xml:space="preserve">smlouva o připojení – Zvýšení rezervovaného příkonu, </w:t>
      </w:r>
      <w:proofErr w:type="gramStart"/>
      <w:r w:rsidRPr="00F57BB4">
        <w:rPr>
          <w:rFonts w:ascii="Times New Roman" w:hAnsi="Times New Roman" w:cs="Times New Roman"/>
          <w:sz w:val="24"/>
          <w:szCs w:val="24"/>
        </w:rPr>
        <w:t>č.smlouvy</w:t>
      </w:r>
      <w:proofErr w:type="gramEnd"/>
      <w:r w:rsidRPr="00F57BB4">
        <w:rPr>
          <w:rFonts w:ascii="Times New Roman" w:hAnsi="Times New Roman" w:cs="Times New Roman"/>
          <w:sz w:val="24"/>
          <w:szCs w:val="24"/>
        </w:rPr>
        <w:t xml:space="preserve"> 7611933 ze dne 11.9.2019).</w:t>
      </w:r>
    </w:p>
    <w:p w:rsidR="00F57BB4" w:rsidRPr="00F57BB4" w:rsidRDefault="00F57BB4" w:rsidP="00F57BB4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57BB4">
        <w:rPr>
          <w:rFonts w:ascii="Times New Roman" w:hAnsi="Times New Roman" w:cs="Times New Roman"/>
          <w:sz w:val="24"/>
          <w:szCs w:val="24"/>
        </w:rPr>
        <w:t>Bude provedena revize, kontrola hlavního přívodního kabelu školy z TS do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F57BB4">
        <w:rPr>
          <w:rFonts w:ascii="Times New Roman" w:hAnsi="Times New Roman" w:cs="Times New Roman"/>
          <w:sz w:val="24"/>
          <w:szCs w:val="24"/>
        </w:rPr>
        <w:t>hlavního rozvaděče RH/RE budovy.</w:t>
      </w:r>
    </w:p>
    <w:p w:rsidR="00F57BB4" w:rsidRPr="00242F8C" w:rsidRDefault="00F57BB4" w:rsidP="00F57BB4">
      <w:pPr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7BB4" w:rsidRDefault="00F57BB4" w:rsidP="00242F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2F8C" w:rsidRPr="00242F8C" w:rsidRDefault="00242F8C" w:rsidP="00242F8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8C">
        <w:rPr>
          <w:rFonts w:ascii="Times New Roman" w:hAnsi="Times New Roman" w:cs="Times New Roman"/>
          <w:color w:val="000000"/>
          <w:sz w:val="24"/>
          <w:szCs w:val="24"/>
        </w:rPr>
        <w:t>Odpady:</w:t>
      </w:r>
    </w:p>
    <w:p w:rsidR="00242F8C" w:rsidRPr="00242F8C" w:rsidRDefault="00242F8C" w:rsidP="00242F8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42F8C">
        <w:rPr>
          <w:rFonts w:ascii="Times New Roman" w:hAnsi="Times New Roman" w:cs="Times New Roman"/>
          <w:color w:val="000000"/>
          <w:sz w:val="24"/>
          <w:szCs w:val="24"/>
        </w:rPr>
        <w:t>Způsob naložení s odpady, které vzniknou během stavby, bude řešen dodavatelem stavby a jeho smluvními partnery z hlediska odborné likvidace odpadů. Není navrhován materiál na bázi azbestu.</w:t>
      </w:r>
    </w:p>
    <w:p w:rsidR="004A3E77" w:rsidRPr="004A3E77" w:rsidRDefault="004A3E77" w:rsidP="004A3E77">
      <w:pPr>
        <w:spacing w:before="119" w:after="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E77">
        <w:rPr>
          <w:rFonts w:ascii="Times New Roman" w:hAnsi="Times New Roman" w:cs="Times New Roman"/>
          <w:color w:val="000000"/>
          <w:sz w:val="24"/>
          <w:szCs w:val="24"/>
        </w:rPr>
        <w:t xml:space="preserve">Řešení provozního odpadového hospodářství vychází ze systému třídění odpadu. Odpad bude tříděn na papír, plast, sklo, karton a směsný komunální odpad. Pro tříděný a směsný odpad bude užito sběrných nádob, které jsou umístěny na určeném místě. Správce má zajištěnou dohodu o pronájmu nádob na komunální odpad a její uschování ve vyhrazeném prostoru. </w:t>
      </w:r>
    </w:p>
    <w:p w:rsidR="00242F8C" w:rsidRPr="00242F8C" w:rsidRDefault="00242F8C" w:rsidP="00242F8C">
      <w:pPr>
        <w:spacing w:before="119" w:after="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8C">
        <w:rPr>
          <w:rFonts w:ascii="Times New Roman" w:hAnsi="Times New Roman" w:cs="Times New Roman"/>
          <w:color w:val="000000"/>
          <w:sz w:val="24"/>
          <w:szCs w:val="24"/>
        </w:rPr>
        <w:t>S veškerými odpady bude nakládáno v souladu se zákonem o odpadech a jeho prováděcími předpisy (vyhlášky MŽP č. 93/2016 Sb, o Katalogu odpadů, ve znění pozdějších předpisů a č. 38/2001 Sb. o podrobnostech nakládání s odpady, ve znění pozdějších předpisů)</w:t>
      </w:r>
    </w:p>
    <w:p w:rsidR="00242F8C" w:rsidRPr="00242F8C" w:rsidRDefault="004A3E77" w:rsidP="00242F8C">
      <w:pPr>
        <w:spacing w:before="119" w:after="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cs-CZ"/>
        </w:rPr>
        <w:lastRenderedPageBreak/>
        <w:t>Správa</w:t>
      </w:r>
      <w:r w:rsidR="00242F8C" w:rsidRPr="00242F8C">
        <w:rPr>
          <w:rFonts w:ascii="Times New Roman" w:hAnsi="Times New Roman" w:cs="Times New Roman"/>
          <w:color w:val="000000"/>
          <w:sz w:val="24"/>
          <w:szCs w:val="24"/>
        </w:rPr>
        <w:t xml:space="preserve"> objektu má umístěné sběrné nádoby na směsný odpad v</w:t>
      </w:r>
      <w:r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 areálu </w:t>
      </w:r>
      <w:r w:rsidR="00FE3ED1">
        <w:rPr>
          <w:rFonts w:ascii="Times New Roman" w:hAnsi="Times New Roman" w:cs="Times New Roman"/>
          <w:color w:val="000000"/>
          <w:sz w:val="24"/>
          <w:szCs w:val="24"/>
          <w:lang w:val="cs-CZ"/>
        </w:rPr>
        <w:t xml:space="preserve">základní školy </w:t>
      </w:r>
      <w:r w:rsidR="00242F8C" w:rsidRPr="00242F8C">
        <w:rPr>
          <w:rFonts w:ascii="Times New Roman" w:hAnsi="Times New Roman" w:cs="Times New Roman"/>
          <w:color w:val="000000"/>
          <w:sz w:val="24"/>
          <w:szCs w:val="24"/>
        </w:rPr>
        <w:t xml:space="preserve">(dle ustanovení par. 6 písm. b.) obecně závazné vyhlášky </w:t>
      </w:r>
      <w:proofErr w:type="gramStart"/>
      <w:r w:rsidR="00242F8C" w:rsidRPr="00242F8C">
        <w:rPr>
          <w:rFonts w:ascii="Times New Roman" w:hAnsi="Times New Roman" w:cs="Times New Roman"/>
          <w:color w:val="000000"/>
          <w:sz w:val="24"/>
          <w:szCs w:val="24"/>
        </w:rPr>
        <w:t>hl.m.</w:t>
      </w:r>
      <w:proofErr w:type="gramEnd"/>
      <w:r w:rsidR="00242F8C" w:rsidRPr="00242F8C">
        <w:rPr>
          <w:rFonts w:ascii="Times New Roman" w:hAnsi="Times New Roman" w:cs="Times New Roman"/>
          <w:color w:val="000000"/>
          <w:sz w:val="24"/>
          <w:szCs w:val="24"/>
        </w:rPr>
        <w:t xml:space="preserve"> Prahy č. 5/2007 Sb. o odpadech, v souladu s par. 51 nařízení hl.m. Prahy č. 10/2016 pražské stavební předpisy a zákonem č. 13/1997 Sb. o pozemních komunikacích</w:t>
      </w:r>
    </w:p>
    <w:p w:rsidR="00242F8C" w:rsidRPr="0097218D" w:rsidRDefault="00242F8C" w:rsidP="00242F8C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7218D">
        <w:rPr>
          <w:rFonts w:ascii="Times New Roman" w:hAnsi="Times New Roman" w:cs="Times New Roman"/>
          <w:sz w:val="24"/>
          <w:szCs w:val="24"/>
        </w:rPr>
        <w:t>Navržené stavební úprav</w:t>
      </w:r>
      <w:r w:rsidR="004A3E77" w:rsidRPr="0097218D">
        <w:rPr>
          <w:rFonts w:ascii="Times New Roman" w:hAnsi="Times New Roman" w:cs="Times New Roman"/>
          <w:sz w:val="24"/>
          <w:szCs w:val="24"/>
        </w:rPr>
        <w:t>y nemají vliv na množství emisí</w:t>
      </w:r>
      <w:r w:rsidR="004A3E77" w:rsidRPr="0097218D">
        <w:rPr>
          <w:rFonts w:ascii="Times New Roman" w:hAnsi="Times New Roman" w:cs="Times New Roman"/>
          <w:sz w:val="24"/>
          <w:szCs w:val="24"/>
          <w:lang w:val="cs-CZ"/>
        </w:rPr>
        <w:t>, nedojde k jejich navýšení</w:t>
      </w:r>
      <w:r w:rsidRPr="0097218D">
        <w:rPr>
          <w:rFonts w:ascii="Times New Roman" w:hAnsi="Times New Roman" w:cs="Times New Roman"/>
          <w:sz w:val="24"/>
          <w:szCs w:val="24"/>
        </w:rPr>
        <w:t>. Třída energetické náročnosti budovy není řešena.</w:t>
      </w:r>
    </w:p>
    <w:p w:rsidR="00242F8C" w:rsidRDefault="00242F8C" w:rsidP="00242F8C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</w:p>
    <w:p w:rsidR="00242F8C" w:rsidRPr="004A3E77" w:rsidRDefault="00242F8C" w:rsidP="004A3E77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4" w:name="_Toc519235878"/>
      <w:r w:rsidRPr="004A3E77">
        <w:rPr>
          <w:rFonts w:ascii="Times New Roman" w:hAnsi="Times New Roman" w:cs="Times New Roman"/>
          <w:sz w:val="24"/>
          <w:szCs w:val="24"/>
          <w:shd w:val="clear" w:color="auto" w:fill="FFFFFF"/>
        </w:rPr>
        <w:t>Základní předpoklady výstavby - časové údaje o realizaci stavby, členění na etapy</w:t>
      </w:r>
      <w:bookmarkEnd w:id="4"/>
    </w:p>
    <w:p w:rsidR="00242F8C" w:rsidRPr="004A3E77" w:rsidRDefault="00F57BB4" w:rsidP="00242F8C">
      <w:pPr>
        <w:pStyle w:val="Zkladntext"/>
        <w:spacing w:before="1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cs-CZ"/>
        </w:rPr>
        <w:t>Zahájení</w:t>
      </w:r>
      <w:r w:rsidR="00242F8C" w:rsidRPr="004A3E77">
        <w:rPr>
          <w:rFonts w:ascii="Times New Roman" w:hAnsi="Times New Roman" w:cs="Times New Roman"/>
          <w:color w:val="000000"/>
          <w:sz w:val="24"/>
          <w:szCs w:val="24"/>
        </w:rPr>
        <w:t xml:space="preserve"> stavby </w:t>
      </w:r>
      <w:r>
        <w:rPr>
          <w:rFonts w:ascii="Times New Roman" w:hAnsi="Times New Roman" w:cs="Times New Roman"/>
          <w:color w:val="000000"/>
          <w:sz w:val="24"/>
          <w:szCs w:val="24"/>
          <w:lang w:val="cs-CZ"/>
        </w:rPr>
        <w:t>zadá investor</w:t>
      </w:r>
      <w:r w:rsidR="00242F8C" w:rsidRPr="004A3E77">
        <w:rPr>
          <w:rFonts w:ascii="Times New Roman" w:hAnsi="Times New Roman" w:cs="Times New Roman"/>
          <w:color w:val="000000"/>
          <w:sz w:val="24"/>
          <w:szCs w:val="24"/>
        </w:rPr>
        <w:t>. Délka trvání stavby bude upřesněna zhotovitelem stavby. Stavba bude provedena v jedné etapě.</w:t>
      </w:r>
    </w:p>
    <w:p w:rsidR="00242F8C" w:rsidRDefault="00242F8C" w:rsidP="00242F8C">
      <w:pPr>
        <w:pStyle w:val="Nadpis4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bookmarkStart w:id="5" w:name="_Toc519235879"/>
    </w:p>
    <w:p w:rsidR="00242F8C" w:rsidRPr="004A3E77" w:rsidRDefault="00242F8C" w:rsidP="004A3E77">
      <w:pPr>
        <w:pStyle w:val="Nadpis4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3E77">
        <w:rPr>
          <w:rFonts w:ascii="Times New Roman" w:hAnsi="Times New Roman" w:cs="Times New Roman"/>
          <w:sz w:val="24"/>
          <w:szCs w:val="24"/>
          <w:shd w:val="clear" w:color="auto" w:fill="FFFFFF"/>
        </w:rPr>
        <w:t>Orientační náklady stavby</w:t>
      </w:r>
      <w:bookmarkEnd w:id="5"/>
    </w:p>
    <w:p w:rsidR="00242F8C" w:rsidRPr="001960B5" w:rsidRDefault="00242F8C" w:rsidP="004A3E77">
      <w:pPr>
        <w:pStyle w:val="Nadpis4"/>
        <w:spacing w:before="120"/>
        <w:ind w:left="0"/>
        <w:jc w:val="both"/>
        <w:rPr>
          <w:rFonts w:ascii="Times New Roman" w:hAnsi="Times New Roman" w:cs="Times New Roman"/>
          <w:b w:val="0"/>
          <w:sz w:val="24"/>
          <w:szCs w:val="24"/>
          <w:lang w:eastAsia="cs-CZ"/>
        </w:rPr>
      </w:pPr>
      <w:bookmarkStart w:id="6" w:name="_Toc519235880"/>
      <w:r w:rsidRPr="001960B5">
        <w:rPr>
          <w:rFonts w:ascii="Times New Roman" w:hAnsi="Times New Roman" w:cs="Times New Roman"/>
          <w:b w:val="0"/>
          <w:sz w:val="24"/>
          <w:szCs w:val="24"/>
          <w:lang w:eastAsia="cs-CZ"/>
        </w:rPr>
        <w:t>Orientační náklady budou určeny na základě samostatně zpracovaného výkazu výměr a následně kontrolního rozpočtu stavby. Výsledná cena bude stanovena zhotovitelem stavby, vybraném ve výběrovém řízení.</w:t>
      </w:r>
      <w:bookmarkEnd w:id="6"/>
      <w:r w:rsidRPr="001960B5">
        <w:rPr>
          <w:rFonts w:ascii="Times New Roman" w:hAnsi="Times New Roman" w:cs="Times New Roman"/>
          <w:b w:val="0"/>
          <w:sz w:val="24"/>
          <w:szCs w:val="24"/>
          <w:lang w:eastAsia="cs-CZ"/>
        </w:rPr>
        <w:t xml:space="preserve"> </w:t>
      </w:r>
    </w:p>
    <w:p w:rsidR="004A3E77" w:rsidRDefault="004A3E77" w:rsidP="004A3E77">
      <w:pPr>
        <w:rPr>
          <w:lang w:val="cs-CZ" w:eastAsia="cs-CZ"/>
        </w:rPr>
      </w:pPr>
    </w:p>
    <w:p w:rsidR="004A3E77" w:rsidRPr="00AA0B86" w:rsidRDefault="004A3E77" w:rsidP="004A3E77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proofErr w:type="gramStart"/>
      <w:r>
        <w:rPr>
          <w:b/>
          <w:bCs/>
          <w:iCs/>
          <w:szCs w:val="24"/>
        </w:rPr>
        <w:t>B.2.2</w:t>
      </w:r>
      <w:proofErr w:type="gramEnd"/>
      <w:r>
        <w:rPr>
          <w:b/>
          <w:bCs/>
          <w:iCs/>
          <w:szCs w:val="24"/>
        </w:rPr>
        <w:t xml:space="preserve">. </w:t>
      </w:r>
      <w:r w:rsidRPr="00AA0B86">
        <w:rPr>
          <w:b/>
          <w:bCs/>
          <w:iCs/>
          <w:szCs w:val="24"/>
        </w:rPr>
        <w:t>Celkové urbanistické a architektonické řešení</w:t>
      </w:r>
    </w:p>
    <w:p w:rsidR="004A3E77" w:rsidRPr="004A3E77" w:rsidRDefault="004A3E77" w:rsidP="004A3E77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E77">
        <w:rPr>
          <w:rFonts w:ascii="Times New Roman" w:hAnsi="Times New Roman" w:cs="Times New Roman"/>
          <w:b/>
          <w:sz w:val="24"/>
          <w:szCs w:val="24"/>
        </w:rPr>
        <w:t>Urbanismus – územní regulace, kompozice prostorové řešení</w:t>
      </w:r>
    </w:p>
    <w:p w:rsidR="004A3E77" w:rsidRPr="004A3E77" w:rsidRDefault="004A3E77" w:rsidP="004A3E77">
      <w:pPr>
        <w:spacing w:before="11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A3E77">
        <w:rPr>
          <w:rFonts w:ascii="Times New Roman" w:hAnsi="Times New Roman" w:cs="Times New Roman"/>
          <w:sz w:val="24"/>
          <w:szCs w:val="24"/>
          <w:lang w:eastAsia="cs-CZ"/>
        </w:rPr>
        <w:t xml:space="preserve">Jedná se o </w:t>
      </w:r>
      <w:r>
        <w:rPr>
          <w:rFonts w:ascii="Times New Roman" w:hAnsi="Times New Roman" w:cs="Times New Roman"/>
          <w:sz w:val="24"/>
          <w:szCs w:val="24"/>
          <w:lang w:val="cs-CZ" w:eastAsia="cs-CZ"/>
        </w:rPr>
        <w:t xml:space="preserve">výstavbu nové </w:t>
      </w:r>
      <w:r w:rsidR="00FE3ED1">
        <w:rPr>
          <w:rFonts w:ascii="Times New Roman" w:hAnsi="Times New Roman" w:cs="Times New Roman"/>
          <w:sz w:val="24"/>
          <w:szCs w:val="24"/>
          <w:lang w:val="cs-CZ" w:eastAsia="cs-CZ"/>
        </w:rPr>
        <w:t>technologie</w:t>
      </w:r>
      <w:r w:rsidRPr="004A3E77">
        <w:rPr>
          <w:rFonts w:ascii="Times New Roman" w:hAnsi="Times New Roman" w:cs="Times New Roman"/>
          <w:sz w:val="24"/>
          <w:szCs w:val="24"/>
          <w:lang w:eastAsia="cs-CZ"/>
        </w:rPr>
        <w:t>, t</w:t>
      </w:r>
      <w:proofErr w:type="spellStart"/>
      <w:r w:rsidR="00FE3ED1">
        <w:rPr>
          <w:rFonts w:ascii="Times New Roman" w:hAnsi="Times New Roman" w:cs="Times New Roman"/>
          <w:sz w:val="24"/>
          <w:szCs w:val="24"/>
          <w:lang w:val="cs-CZ" w:eastAsia="cs-CZ"/>
        </w:rPr>
        <w:t>zn</w:t>
      </w:r>
      <w:proofErr w:type="spellEnd"/>
      <w:r w:rsidRPr="004A3E77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FE3ED1">
        <w:rPr>
          <w:rFonts w:ascii="Times New Roman" w:hAnsi="Times New Roman" w:cs="Times New Roman"/>
          <w:sz w:val="24"/>
          <w:szCs w:val="24"/>
          <w:lang w:val="cs-CZ" w:eastAsia="cs-CZ"/>
        </w:rPr>
        <w:t>:</w:t>
      </w:r>
      <w:r w:rsidRPr="004A3E77">
        <w:rPr>
          <w:rFonts w:ascii="Times New Roman" w:hAnsi="Times New Roman" w:cs="Times New Roman"/>
          <w:sz w:val="24"/>
          <w:szCs w:val="24"/>
          <w:lang w:eastAsia="cs-CZ"/>
        </w:rPr>
        <w:t xml:space="preserve"> dojde k úpravě prostorového </w:t>
      </w:r>
      <w:r w:rsidR="00FE3ED1">
        <w:rPr>
          <w:rFonts w:ascii="Times New Roman" w:hAnsi="Times New Roman" w:cs="Times New Roman"/>
          <w:sz w:val="24"/>
          <w:szCs w:val="24"/>
          <w:lang w:val="cs-CZ" w:eastAsia="cs-CZ"/>
        </w:rPr>
        <w:t>uspořádání na plochých střechách</w:t>
      </w:r>
      <w:r w:rsidRPr="004A3E77">
        <w:rPr>
          <w:rFonts w:ascii="Times New Roman" w:hAnsi="Times New Roman" w:cs="Times New Roman"/>
          <w:sz w:val="24"/>
          <w:szCs w:val="24"/>
          <w:lang w:eastAsia="cs-CZ"/>
        </w:rPr>
        <w:t>. Změny neovlivňují urbanismus území.</w:t>
      </w:r>
    </w:p>
    <w:p w:rsidR="004A3E77" w:rsidRDefault="004A3E77" w:rsidP="004A3E77">
      <w:pPr>
        <w:jc w:val="both"/>
        <w:rPr>
          <w:b/>
          <w:sz w:val="24"/>
          <w:szCs w:val="24"/>
        </w:rPr>
      </w:pPr>
    </w:p>
    <w:p w:rsidR="00396D8C" w:rsidRPr="00396D8C" w:rsidRDefault="00396D8C" w:rsidP="00396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D8C">
        <w:rPr>
          <w:rFonts w:ascii="Times New Roman" w:hAnsi="Times New Roman" w:cs="Times New Roman"/>
          <w:b/>
          <w:sz w:val="24"/>
          <w:szCs w:val="24"/>
        </w:rPr>
        <w:t>Architektonické řešení – kompozice tvarového řešení, materiálové a barevné řešení</w:t>
      </w:r>
    </w:p>
    <w:p w:rsidR="00396D8C" w:rsidRPr="00396D8C" w:rsidRDefault="00A65369" w:rsidP="00396D8C">
      <w:pPr>
        <w:spacing w:before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Celkové a</w:t>
      </w:r>
      <w:r w:rsidR="00396D8C" w:rsidRPr="00396D8C">
        <w:rPr>
          <w:rFonts w:ascii="Times New Roman" w:hAnsi="Times New Roman" w:cs="Times New Roman"/>
          <w:sz w:val="24"/>
          <w:szCs w:val="24"/>
        </w:rPr>
        <w:t xml:space="preserve">rchitektonické a tvarové řešení </w:t>
      </w:r>
      <w:r>
        <w:rPr>
          <w:rFonts w:ascii="Times New Roman" w:hAnsi="Times New Roman" w:cs="Times New Roman"/>
          <w:sz w:val="24"/>
          <w:szCs w:val="24"/>
          <w:lang w:val="cs-CZ"/>
        </w:rPr>
        <w:t>objektu základní školy zůstane zachováno</w:t>
      </w:r>
      <w:r w:rsidR="00396D8C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cs-CZ"/>
        </w:rPr>
        <w:t>Dojde ke změně v pohledu z dvorní části areálu. Nad nižší plochou st</w:t>
      </w:r>
      <w:r w:rsidR="00795D32">
        <w:rPr>
          <w:rFonts w:ascii="Times New Roman" w:hAnsi="Times New Roman" w:cs="Times New Roman"/>
          <w:sz w:val="24"/>
          <w:szCs w:val="24"/>
          <w:lang w:val="cs-CZ"/>
        </w:rPr>
        <w:t xml:space="preserve">řechou budou umístěny jednotky, které budou akusticky a zároveň pohledově zakryty akustickou zástěnou.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Po dvorní (zadní) fasádě bloku A povede </w:t>
      </w:r>
      <w:r w:rsidR="00795D32">
        <w:rPr>
          <w:rFonts w:ascii="Times New Roman" w:hAnsi="Times New Roman" w:cs="Times New Roman"/>
          <w:sz w:val="24"/>
          <w:szCs w:val="24"/>
          <w:lang w:val="cs-CZ"/>
        </w:rPr>
        <w:t xml:space="preserve">kapotáž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potrubí </w:t>
      </w:r>
      <w:r w:rsidR="00795D32">
        <w:rPr>
          <w:rFonts w:ascii="Times New Roman" w:hAnsi="Times New Roman" w:cs="Times New Roman"/>
          <w:sz w:val="24"/>
          <w:szCs w:val="24"/>
          <w:lang w:val="cs-CZ"/>
        </w:rPr>
        <w:t xml:space="preserve">vzhledově se přibližující ke stávajícím okapovým </w:t>
      </w:r>
      <w:proofErr w:type="spellStart"/>
      <w:r w:rsidR="00795D32">
        <w:rPr>
          <w:rFonts w:ascii="Times New Roman" w:hAnsi="Times New Roman" w:cs="Times New Roman"/>
          <w:sz w:val="24"/>
          <w:szCs w:val="24"/>
          <w:lang w:val="cs-CZ"/>
        </w:rPr>
        <w:t>svodům</w:t>
      </w:r>
      <w:r>
        <w:rPr>
          <w:rFonts w:ascii="Times New Roman" w:hAnsi="Times New Roman" w:cs="Times New Roman"/>
          <w:sz w:val="24"/>
          <w:szCs w:val="24"/>
          <w:lang w:val="cs-CZ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.  </w:t>
      </w:r>
      <w:r w:rsidR="00775D63">
        <w:rPr>
          <w:rFonts w:ascii="Times New Roman" w:hAnsi="Times New Roman" w:cs="Times New Roman"/>
          <w:sz w:val="24"/>
          <w:szCs w:val="24"/>
          <w:lang w:val="cs-CZ"/>
        </w:rPr>
        <w:t xml:space="preserve">Nový návrh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se snaží </w:t>
      </w:r>
      <w:r w:rsidR="00775D63">
        <w:rPr>
          <w:rFonts w:ascii="Times New Roman" w:hAnsi="Times New Roman" w:cs="Times New Roman"/>
          <w:sz w:val="24"/>
          <w:szCs w:val="24"/>
          <w:lang w:val="cs-CZ"/>
        </w:rPr>
        <w:t>zachov</w:t>
      </w:r>
      <w:r>
        <w:rPr>
          <w:rFonts w:ascii="Times New Roman" w:hAnsi="Times New Roman" w:cs="Times New Roman"/>
          <w:sz w:val="24"/>
          <w:szCs w:val="24"/>
          <w:lang w:val="cs-CZ"/>
        </w:rPr>
        <w:t>at</w:t>
      </w:r>
      <w:r w:rsidR="00775D63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396D8C" w:rsidRPr="00396D8C">
        <w:rPr>
          <w:rFonts w:ascii="Times New Roman" w:hAnsi="Times New Roman" w:cs="Times New Roman"/>
          <w:sz w:val="24"/>
          <w:szCs w:val="24"/>
        </w:rPr>
        <w:t xml:space="preserve">architektonické řešení </w:t>
      </w:r>
      <w:r w:rsidR="00775D63">
        <w:rPr>
          <w:rFonts w:ascii="Times New Roman" w:hAnsi="Times New Roman" w:cs="Times New Roman"/>
          <w:sz w:val="24"/>
          <w:szCs w:val="24"/>
          <w:lang w:val="cs-CZ"/>
        </w:rPr>
        <w:t xml:space="preserve">areálu </w:t>
      </w:r>
      <w:r>
        <w:rPr>
          <w:rFonts w:ascii="Times New Roman" w:hAnsi="Times New Roman" w:cs="Times New Roman"/>
          <w:sz w:val="24"/>
          <w:szCs w:val="24"/>
          <w:lang w:val="cs-CZ"/>
        </w:rPr>
        <w:t>základní školy</w:t>
      </w:r>
      <w:r w:rsidR="00396D8C" w:rsidRPr="00396D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681E" w:rsidRDefault="00D8681E" w:rsidP="004A3E77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szCs w:val="24"/>
        </w:rPr>
      </w:pPr>
    </w:p>
    <w:p w:rsidR="004A3E77" w:rsidRPr="00AA0B86" w:rsidRDefault="004A3E77" w:rsidP="004A3E77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>
        <w:rPr>
          <w:b/>
          <w:szCs w:val="24"/>
        </w:rPr>
        <w:t>B.2.3</w:t>
      </w:r>
      <w:proofErr w:type="gramEnd"/>
      <w:r>
        <w:rPr>
          <w:b/>
          <w:szCs w:val="24"/>
        </w:rPr>
        <w:t xml:space="preserve">. Dispoziční, </w:t>
      </w:r>
      <w:r w:rsidRPr="00AA0B86">
        <w:rPr>
          <w:b/>
          <w:szCs w:val="24"/>
        </w:rPr>
        <w:t>technologi</w:t>
      </w:r>
      <w:r>
        <w:rPr>
          <w:b/>
          <w:szCs w:val="24"/>
        </w:rPr>
        <w:t>cké a provozní řešení</w:t>
      </w:r>
    </w:p>
    <w:p w:rsidR="00F23B3F" w:rsidRDefault="004A3E77" w:rsidP="008E1906">
      <w:pPr>
        <w:pStyle w:val="Zkladntext"/>
        <w:spacing w:before="12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8384C">
        <w:rPr>
          <w:rFonts w:ascii="Times New Roman" w:hAnsi="Times New Roman" w:cs="Times New Roman"/>
          <w:sz w:val="24"/>
          <w:szCs w:val="24"/>
        </w:rPr>
        <w:t xml:space="preserve">Dispoziční řešení </w:t>
      </w:r>
      <w:r w:rsidR="001D6590">
        <w:rPr>
          <w:rFonts w:ascii="Times New Roman" w:hAnsi="Times New Roman" w:cs="Times New Roman"/>
          <w:sz w:val="24"/>
          <w:szCs w:val="24"/>
          <w:lang w:val="cs-CZ"/>
        </w:rPr>
        <w:t>prostoru podkrov</w:t>
      </w:r>
      <w:r w:rsidR="00F23B3F">
        <w:rPr>
          <w:rFonts w:ascii="Times New Roman" w:hAnsi="Times New Roman" w:cs="Times New Roman"/>
          <w:sz w:val="24"/>
          <w:szCs w:val="24"/>
          <w:lang w:val="cs-CZ"/>
        </w:rPr>
        <w:t>n</w:t>
      </w:r>
      <w:r w:rsidR="001D6590">
        <w:rPr>
          <w:rFonts w:ascii="Times New Roman" w:hAnsi="Times New Roman" w:cs="Times New Roman"/>
          <w:sz w:val="24"/>
          <w:szCs w:val="24"/>
          <w:lang w:val="cs-CZ"/>
        </w:rPr>
        <w:t>í nástavby nebude měněn</w:t>
      </w:r>
      <w:r w:rsidR="00F23B3F"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1D6590">
        <w:rPr>
          <w:rFonts w:ascii="Times New Roman" w:hAnsi="Times New Roman" w:cs="Times New Roman"/>
          <w:sz w:val="24"/>
          <w:szCs w:val="24"/>
          <w:lang w:val="cs-CZ"/>
        </w:rPr>
        <w:t xml:space="preserve">. Nově navržený chladící a vzduchotechnický (větrací) </w:t>
      </w:r>
      <w:proofErr w:type="gramStart"/>
      <w:r w:rsidR="001D6590">
        <w:rPr>
          <w:rFonts w:ascii="Times New Roman" w:hAnsi="Times New Roman" w:cs="Times New Roman"/>
          <w:sz w:val="24"/>
          <w:szCs w:val="24"/>
          <w:lang w:val="cs-CZ"/>
        </w:rPr>
        <w:t xml:space="preserve">systém </w:t>
      </w:r>
      <w:r w:rsidR="00F23B3F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D39F0">
        <w:rPr>
          <w:rFonts w:ascii="Times New Roman" w:hAnsi="Times New Roman" w:cs="Times New Roman"/>
          <w:sz w:val="24"/>
          <w:szCs w:val="24"/>
          <w:lang w:val="cs-CZ"/>
        </w:rPr>
        <w:t>je</w:t>
      </w:r>
      <w:proofErr w:type="gramEnd"/>
      <w:r w:rsidR="000D39F0">
        <w:rPr>
          <w:rFonts w:ascii="Times New Roman" w:hAnsi="Times New Roman" w:cs="Times New Roman"/>
          <w:sz w:val="24"/>
          <w:szCs w:val="24"/>
          <w:lang w:val="cs-CZ"/>
        </w:rPr>
        <w:t xml:space="preserve"> technologickou částí.</w:t>
      </w:r>
    </w:p>
    <w:p w:rsidR="000D39F0" w:rsidRDefault="001D6590" w:rsidP="001D6590">
      <w:pPr>
        <w:pStyle w:val="Normln20"/>
        <w:spacing w:before="120" w:line="0" w:lineRule="atLeast"/>
        <w:jc w:val="both"/>
        <w:rPr>
          <w:szCs w:val="24"/>
        </w:rPr>
      </w:pPr>
      <w:r w:rsidRPr="00435F6F">
        <w:rPr>
          <w:szCs w:val="24"/>
        </w:rPr>
        <w:t xml:space="preserve">Předmětem tohoto projektu je </w:t>
      </w:r>
      <w:r>
        <w:rPr>
          <w:szCs w:val="24"/>
        </w:rPr>
        <w:t xml:space="preserve">zlepšení vnitřního prostředí učeben a kabinetů v podkrovní nástavbě ZŠ Hanspaulka. </w:t>
      </w:r>
    </w:p>
    <w:p w:rsidR="001D6590" w:rsidRDefault="001D6590" w:rsidP="001D6590">
      <w:pPr>
        <w:pStyle w:val="Normln20"/>
        <w:spacing w:before="120" w:line="0" w:lineRule="atLeast"/>
        <w:jc w:val="both"/>
        <w:rPr>
          <w:szCs w:val="24"/>
        </w:rPr>
      </w:pPr>
      <w:r>
        <w:rPr>
          <w:szCs w:val="24"/>
        </w:rPr>
        <w:t>V teplém počasí dochází k přehřívání místností</w:t>
      </w:r>
      <w:r w:rsidR="000D39F0">
        <w:rPr>
          <w:szCs w:val="24"/>
        </w:rPr>
        <w:t xml:space="preserve"> učeben a kabinetů v podkrovní nástavbě ZŠ</w:t>
      </w:r>
      <w:r>
        <w:rPr>
          <w:szCs w:val="24"/>
        </w:rPr>
        <w:t xml:space="preserve">. Stávající stav zajištění přívodu čerstvého vzduchu okny neumožňuje </w:t>
      </w:r>
      <w:r w:rsidR="00795D32">
        <w:rPr>
          <w:szCs w:val="24"/>
        </w:rPr>
        <w:t>regulovat teplotu v místnostech. Při otevřených oknech je do místností vháněn venkovní a tedy v teplém počasí přehřátý vzduch. Při zavřených oknech d</w:t>
      </w:r>
      <w:r>
        <w:rPr>
          <w:szCs w:val="24"/>
        </w:rPr>
        <w:t>ochází ke zvyšování koncentrace CO2 a dalších škodlivých látek uvnitř místnosti</w:t>
      </w:r>
      <w:r w:rsidR="000D39F0">
        <w:rPr>
          <w:szCs w:val="24"/>
        </w:rPr>
        <w:t>, k překračování hygienických limitů pro vnitřní prostředí</w:t>
      </w:r>
      <w:r w:rsidR="00795D32">
        <w:rPr>
          <w:szCs w:val="24"/>
        </w:rPr>
        <w:t xml:space="preserve"> a t</w:t>
      </w:r>
      <w:r>
        <w:rPr>
          <w:szCs w:val="24"/>
        </w:rPr>
        <w:t xml:space="preserve">o má negativní dopad na žáky a vyučující. </w:t>
      </w:r>
    </w:p>
    <w:p w:rsidR="00795D32" w:rsidRPr="00795D32" w:rsidRDefault="001D6590" w:rsidP="00795D32">
      <w:pPr>
        <w:pStyle w:val="Normln20"/>
        <w:spacing w:before="120" w:line="0" w:lineRule="atLeast"/>
        <w:jc w:val="both"/>
        <w:rPr>
          <w:szCs w:val="24"/>
        </w:rPr>
      </w:pPr>
      <w:r w:rsidRPr="000D39F0">
        <w:rPr>
          <w:szCs w:val="24"/>
        </w:rPr>
        <w:t>Navrhovan</w:t>
      </w:r>
      <w:r w:rsidR="001960B5">
        <w:rPr>
          <w:szCs w:val="24"/>
        </w:rPr>
        <w:t xml:space="preserve">é </w:t>
      </w:r>
      <w:r w:rsidRPr="000D39F0">
        <w:rPr>
          <w:szCs w:val="24"/>
        </w:rPr>
        <w:t>chladící</w:t>
      </w:r>
      <w:r w:rsidR="001960B5">
        <w:rPr>
          <w:szCs w:val="24"/>
        </w:rPr>
        <w:t xml:space="preserve"> </w:t>
      </w:r>
      <w:r w:rsidRPr="000D39F0">
        <w:rPr>
          <w:szCs w:val="24"/>
        </w:rPr>
        <w:t>jednotk</w:t>
      </w:r>
      <w:r w:rsidR="00795D32">
        <w:rPr>
          <w:szCs w:val="24"/>
        </w:rPr>
        <w:t>y</w:t>
      </w:r>
      <w:r w:rsidRPr="000D39F0">
        <w:rPr>
          <w:szCs w:val="24"/>
        </w:rPr>
        <w:t xml:space="preserve"> zajistí dostatečn</w:t>
      </w:r>
      <w:r w:rsidR="00795D32">
        <w:rPr>
          <w:szCs w:val="24"/>
        </w:rPr>
        <w:t>ou tepelnou pohodu</w:t>
      </w:r>
      <w:r w:rsidRPr="000D39F0">
        <w:rPr>
          <w:szCs w:val="24"/>
        </w:rPr>
        <w:t xml:space="preserve"> dle hygienických předpisů.</w:t>
      </w:r>
      <w:r w:rsidR="00795D32">
        <w:rPr>
          <w:szCs w:val="24"/>
        </w:rPr>
        <w:t xml:space="preserve"> Je navrhováno zachování větrání okny v nárazovém režimu, </w:t>
      </w:r>
      <w:proofErr w:type="spellStart"/>
      <w:r w:rsidR="00795D32">
        <w:rPr>
          <w:szCs w:val="24"/>
        </w:rPr>
        <w:t>tzn</w:t>
      </w:r>
      <w:proofErr w:type="spellEnd"/>
      <w:r w:rsidR="00795D32">
        <w:rPr>
          <w:szCs w:val="24"/>
        </w:rPr>
        <w:t xml:space="preserve"> že v</w:t>
      </w:r>
      <w:r w:rsidR="00795D32" w:rsidRPr="00795D32">
        <w:rPr>
          <w:szCs w:val="24"/>
        </w:rPr>
        <w:t xml:space="preserve"> místnostech budou instalovány detektory CO2, které akustickým signálem upozorní na nutnost manuálního otevření oken (hygienický limit koncentrace CO2 je 1500 </w:t>
      </w:r>
      <w:proofErr w:type="spellStart"/>
      <w:r w:rsidR="00795D32" w:rsidRPr="00795D32">
        <w:rPr>
          <w:szCs w:val="24"/>
        </w:rPr>
        <w:t>ppm</w:t>
      </w:r>
      <w:proofErr w:type="spellEnd"/>
      <w:r w:rsidR="00795D32" w:rsidRPr="00795D32">
        <w:rPr>
          <w:szCs w:val="24"/>
        </w:rPr>
        <w:t>). Detektory zároveň na displeji zobrazují aktuální vlhkost a teplotu v místnosti.</w:t>
      </w:r>
    </w:p>
    <w:p w:rsidR="004A3E77" w:rsidRPr="00DB5C2D" w:rsidRDefault="004A3E77" w:rsidP="004A3E77">
      <w:pPr>
        <w:pStyle w:val="Normln20"/>
        <w:tabs>
          <w:tab w:val="left" w:pos="570"/>
          <w:tab w:val="left" w:pos="1155"/>
        </w:tabs>
        <w:spacing w:before="120" w:line="0" w:lineRule="atLeast"/>
        <w:jc w:val="both"/>
        <w:rPr>
          <w:szCs w:val="24"/>
        </w:rPr>
      </w:pPr>
    </w:p>
    <w:p w:rsidR="004A3E77" w:rsidRPr="00AA0B86" w:rsidRDefault="004A3E77" w:rsidP="004A3E77">
      <w:pPr>
        <w:pStyle w:val="Normln20"/>
        <w:tabs>
          <w:tab w:val="left" w:pos="570"/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>
        <w:rPr>
          <w:b/>
          <w:szCs w:val="24"/>
        </w:rPr>
        <w:t>B.2.4</w:t>
      </w:r>
      <w:proofErr w:type="gramEnd"/>
      <w:r>
        <w:rPr>
          <w:b/>
          <w:szCs w:val="24"/>
        </w:rPr>
        <w:t xml:space="preserve">. </w:t>
      </w:r>
      <w:r w:rsidRPr="00AA0B86">
        <w:rPr>
          <w:b/>
          <w:szCs w:val="24"/>
        </w:rPr>
        <w:t>Bezbariérové užívání stavby</w:t>
      </w:r>
    </w:p>
    <w:p w:rsidR="00F62AF3" w:rsidRDefault="00F62AF3" w:rsidP="00F62AF3">
      <w:pPr>
        <w:pStyle w:val="Zkladntext2"/>
        <w:spacing w:before="120" w:after="0" w:line="0" w:lineRule="atLeast"/>
        <w:jc w:val="both"/>
        <w:rPr>
          <w:rStyle w:val="Standardnpsmoodstavce6"/>
          <w:rFonts w:cs="Arial"/>
          <w:color w:val="000000"/>
          <w:szCs w:val="24"/>
        </w:rPr>
      </w:pPr>
      <w:r>
        <w:rPr>
          <w:rStyle w:val="Standardnpsmoodstavce6"/>
          <w:rFonts w:cs="Arial"/>
          <w:color w:val="000000"/>
          <w:szCs w:val="24"/>
        </w:rPr>
        <w:t>Nevyskytuje se, projekt neřeší.</w:t>
      </w:r>
    </w:p>
    <w:p w:rsidR="004A3E77" w:rsidRDefault="004A3E77" w:rsidP="004A3E77">
      <w:pPr>
        <w:pStyle w:val="Normln20"/>
        <w:tabs>
          <w:tab w:val="left" w:pos="1155"/>
        </w:tabs>
        <w:rPr>
          <w:szCs w:val="24"/>
        </w:rPr>
      </w:pPr>
    </w:p>
    <w:p w:rsidR="004A3E77" w:rsidRPr="00E128E9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>
        <w:rPr>
          <w:b/>
          <w:szCs w:val="24"/>
        </w:rPr>
        <w:t>B.2.5</w:t>
      </w:r>
      <w:proofErr w:type="gramEnd"/>
      <w:r>
        <w:rPr>
          <w:b/>
          <w:szCs w:val="24"/>
        </w:rPr>
        <w:t xml:space="preserve">. </w:t>
      </w:r>
      <w:r w:rsidRPr="00E128E9">
        <w:rPr>
          <w:b/>
          <w:szCs w:val="24"/>
        </w:rPr>
        <w:t xml:space="preserve">Základní </w:t>
      </w:r>
      <w:r>
        <w:rPr>
          <w:b/>
          <w:szCs w:val="24"/>
        </w:rPr>
        <w:t>technický popis staveb</w:t>
      </w:r>
    </w:p>
    <w:p w:rsidR="004A3E77" w:rsidRPr="00AA0B86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r w:rsidRPr="00AA0B86">
        <w:rPr>
          <w:b/>
          <w:szCs w:val="24"/>
        </w:rPr>
        <w:t>Stavební řešení</w:t>
      </w:r>
    </w:p>
    <w:p w:rsidR="00F62AF3" w:rsidRPr="0097218D" w:rsidRDefault="00F62AF3" w:rsidP="008E1906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97218D">
        <w:rPr>
          <w:rFonts w:ascii="Times New Roman" w:hAnsi="Times New Roman" w:cs="Times New Roman"/>
          <w:sz w:val="24"/>
          <w:szCs w:val="24"/>
          <w:lang w:val="cs-CZ"/>
        </w:rPr>
        <w:lastRenderedPageBreak/>
        <w:t>Stavební řešení se týká zajištění uložení jednotek nad střešní konstrukc</w:t>
      </w:r>
      <w:r w:rsidR="00795D32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Pr="0097218D">
        <w:rPr>
          <w:rFonts w:ascii="Times New Roman" w:hAnsi="Times New Roman" w:cs="Times New Roman"/>
          <w:sz w:val="24"/>
          <w:szCs w:val="24"/>
          <w:lang w:val="cs-CZ"/>
        </w:rPr>
        <w:t xml:space="preserve">. Provedení prostupů pro potrubí a jejich následné utěsnění a začištění. </w:t>
      </w:r>
      <w:r w:rsidR="0097218D">
        <w:rPr>
          <w:rFonts w:ascii="Times New Roman" w:hAnsi="Times New Roman" w:cs="Times New Roman"/>
          <w:sz w:val="24"/>
          <w:szCs w:val="24"/>
          <w:lang w:val="cs-CZ"/>
        </w:rPr>
        <w:t>Zajištění a umístění akustické stěny kolem chladicích jednotek.</w:t>
      </w:r>
    </w:p>
    <w:p w:rsidR="004A3E77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color w:val="FF3333"/>
          <w:szCs w:val="24"/>
        </w:rPr>
      </w:pPr>
    </w:p>
    <w:p w:rsidR="004A3E77" w:rsidRPr="00266563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r w:rsidRPr="00266563">
        <w:rPr>
          <w:b/>
          <w:szCs w:val="24"/>
        </w:rPr>
        <w:t>Konstrukční a materiálové řešení</w:t>
      </w:r>
    </w:p>
    <w:p w:rsidR="001C662B" w:rsidRDefault="004A3E77" w:rsidP="004A3E77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  <w:r w:rsidRPr="00805555">
        <w:rPr>
          <w:szCs w:val="24"/>
        </w:rPr>
        <w:t xml:space="preserve">Konstrukční řešení </w:t>
      </w:r>
      <w:r w:rsidR="00192B17">
        <w:rPr>
          <w:szCs w:val="24"/>
        </w:rPr>
        <w:t xml:space="preserve">roštu pro VRV jednotky </w:t>
      </w:r>
      <w:r w:rsidR="00443440" w:rsidRPr="00805555">
        <w:rPr>
          <w:szCs w:val="24"/>
        </w:rPr>
        <w:t xml:space="preserve">využívá stávající nosné </w:t>
      </w:r>
      <w:r w:rsidR="00795D32">
        <w:rPr>
          <w:szCs w:val="24"/>
        </w:rPr>
        <w:t xml:space="preserve">obvodové </w:t>
      </w:r>
      <w:r w:rsidR="00443440" w:rsidRPr="00805555">
        <w:rPr>
          <w:szCs w:val="24"/>
        </w:rPr>
        <w:t>s</w:t>
      </w:r>
      <w:r w:rsidR="00795D32">
        <w:rPr>
          <w:szCs w:val="24"/>
        </w:rPr>
        <w:t xml:space="preserve">těny </w:t>
      </w:r>
      <w:r w:rsidR="00F62AF3" w:rsidRPr="00805555">
        <w:rPr>
          <w:szCs w:val="24"/>
        </w:rPr>
        <w:t>tělocvičny nad nižší plochou střechou</w:t>
      </w:r>
      <w:r w:rsidR="00443440" w:rsidRPr="00805555">
        <w:rPr>
          <w:szCs w:val="24"/>
        </w:rPr>
        <w:t xml:space="preserve">. </w:t>
      </w:r>
      <w:r w:rsidR="00F62AF3" w:rsidRPr="00805555">
        <w:rPr>
          <w:szCs w:val="24"/>
        </w:rPr>
        <w:t xml:space="preserve"> </w:t>
      </w:r>
      <w:r w:rsidR="00443440" w:rsidRPr="00805555">
        <w:rPr>
          <w:szCs w:val="24"/>
        </w:rPr>
        <w:t>Nosná konstrukce</w:t>
      </w:r>
      <w:r w:rsidR="00F62AF3" w:rsidRPr="00805555">
        <w:rPr>
          <w:szCs w:val="24"/>
        </w:rPr>
        <w:t xml:space="preserve"> pro jednotky je nová</w:t>
      </w:r>
      <w:r w:rsidR="00443440" w:rsidRPr="00805555">
        <w:rPr>
          <w:szCs w:val="24"/>
        </w:rPr>
        <w:t>, ocelová</w:t>
      </w:r>
      <w:r w:rsidR="00192B17">
        <w:rPr>
          <w:szCs w:val="24"/>
        </w:rPr>
        <w:t xml:space="preserve"> žárově zinkovaná,</w:t>
      </w:r>
      <w:r w:rsidR="00443440" w:rsidRPr="00805555">
        <w:rPr>
          <w:szCs w:val="24"/>
        </w:rPr>
        <w:t xml:space="preserve"> </w:t>
      </w:r>
      <w:r w:rsidR="001C662B" w:rsidRPr="00805555">
        <w:rPr>
          <w:szCs w:val="24"/>
        </w:rPr>
        <w:t>kotven</w:t>
      </w:r>
      <w:r w:rsidR="00192B17">
        <w:rPr>
          <w:szCs w:val="24"/>
        </w:rPr>
        <w:t>á</w:t>
      </w:r>
      <w:r w:rsidR="001C662B" w:rsidRPr="00805555">
        <w:rPr>
          <w:szCs w:val="24"/>
        </w:rPr>
        <w:t xml:space="preserve"> do této stěny</w:t>
      </w:r>
      <w:r w:rsidRPr="00805555">
        <w:rPr>
          <w:szCs w:val="24"/>
        </w:rPr>
        <w:t>.</w:t>
      </w:r>
      <w:r w:rsidR="001C662B" w:rsidRPr="00805555">
        <w:rPr>
          <w:szCs w:val="24"/>
        </w:rPr>
        <w:t xml:space="preserve"> </w:t>
      </w:r>
      <w:r w:rsidR="00192B17">
        <w:rPr>
          <w:szCs w:val="24"/>
        </w:rPr>
        <w:t>Jedná se o rošt s plechem, který bude jako konzola kotven ke stávající zdi.</w:t>
      </w:r>
    </w:p>
    <w:p w:rsidR="00192B17" w:rsidRPr="00805555" w:rsidRDefault="00192B17" w:rsidP="004A3E77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  <w:r>
        <w:rPr>
          <w:szCs w:val="24"/>
        </w:rPr>
        <w:t>Konstrukční řešení akustické zástěny vychází z hlavních sloupků kotvených do nosné žb desky střechy (předpoklad). Sloupky jsou doplněny o systém paždíků pro ukotvení akustických panelů. Paždíky v krajních polích jsou kotveny ke stávajícím obvodovým stěnám. Konstrukce jsou ocelové žárově zinkované. Prvky akustické zástěny budou lakované. Samotné akustické panely budou ocelové z </w:t>
      </w:r>
      <w:proofErr w:type="spellStart"/>
      <w:proofErr w:type="gramStart"/>
      <w:r>
        <w:rPr>
          <w:szCs w:val="24"/>
        </w:rPr>
        <w:t>pohltivým</w:t>
      </w:r>
      <w:proofErr w:type="spellEnd"/>
      <w:r>
        <w:rPr>
          <w:szCs w:val="24"/>
        </w:rPr>
        <w:t xml:space="preserve"> povrchem</w:t>
      </w:r>
      <w:proofErr w:type="gramEnd"/>
      <w:r>
        <w:rPr>
          <w:szCs w:val="24"/>
        </w:rPr>
        <w:t xml:space="preserve"> na vnitřní straně (k jednotkám VRV) – děrovaný plech a výplň z minerální izolace včetně její ochrany proti povětrnosti – a profilovaným plechem na vnější straně.</w:t>
      </w:r>
    </w:p>
    <w:p w:rsidR="004A3E77" w:rsidRPr="002C15DE" w:rsidRDefault="004A3E77" w:rsidP="004A3E77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</w:p>
    <w:p w:rsidR="004A3E77" w:rsidRPr="002C15DE" w:rsidRDefault="004A3E77" w:rsidP="004A3E77">
      <w:pPr>
        <w:pStyle w:val="Nadpis3"/>
        <w:spacing w:after="0" w:line="0" w:lineRule="atLeast"/>
        <w:ind w:left="0"/>
        <w:rPr>
          <w:rFonts w:ascii="Times New Roman" w:hAnsi="Times New Roman"/>
          <w:iCs/>
        </w:rPr>
      </w:pPr>
      <w:r w:rsidRPr="002C15DE">
        <w:rPr>
          <w:rFonts w:ascii="Times New Roman" w:hAnsi="Times New Roman"/>
          <w:iCs/>
        </w:rPr>
        <w:t>Mechanická odolnost a stabilita</w:t>
      </w:r>
    </w:p>
    <w:p w:rsidR="004A3E77" w:rsidRPr="002C15DE" w:rsidRDefault="004A3E77" w:rsidP="004A3E77">
      <w:pPr>
        <w:pStyle w:val="Zkladntext2"/>
        <w:spacing w:before="120" w:after="0" w:line="0" w:lineRule="atLeast"/>
        <w:jc w:val="both"/>
        <w:rPr>
          <w:rStyle w:val="Standardnpsmoodstavce6"/>
        </w:rPr>
      </w:pPr>
      <w:r w:rsidRPr="002C15DE">
        <w:t>Mechanická odolnost a stabilita je zajištěna</w:t>
      </w:r>
      <w:r w:rsidR="00805555" w:rsidRPr="002C15DE">
        <w:t>.</w:t>
      </w:r>
      <w:r w:rsidRPr="002C15DE">
        <w:t xml:space="preserve"> Celková stabilita a tuhost objektu </w:t>
      </w:r>
      <w:r w:rsidR="00823550" w:rsidRPr="002C15DE">
        <w:t>nebude narušena</w:t>
      </w:r>
      <w:r w:rsidRPr="002C15DE">
        <w:t xml:space="preserve">. </w:t>
      </w: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 w:rsidRPr="002C15DE">
        <w:rPr>
          <w:b/>
          <w:szCs w:val="24"/>
        </w:rPr>
        <w:t>B.2.6</w:t>
      </w:r>
      <w:proofErr w:type="gramEnd"/>
      <w:r w:rsidRPr="002C15DE">
        <w:rPr>
          <w:b/>
          <w:szCs w:val="24"/>
        </w:rPr>
        <w:t>. Základní charakteristika technických a technologických zařízení</w:t>
      </w:r>
    </w:p>
    <w:p w:rsidR="00FA5F4B" w:rsidRPr="002C15DE" w:rsidRDefault="001D3F9A" w:rsidP="004A3E77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  <w:r w:rsidRPr="002C15DE">
        <w:rPr>
          <w:szCs w:val="24"/>
        </w:rPr>
        <w:t>Je navržena kanalizace pro odvod</w:t>
      </w:r>
      <w:r w:rsidR="002F2C22" w:rsidRPr="002C15DE">
        <w:rPr>
          <w:szCs w:val="24"/>
        </w:rPr>
        <w:t xml:space="preserve"> kondenzátu z</w:t>
      </w:r>
      <w:r w:rsidR="002C15DE" w:rsidRPr="002C15DE">
        <w:rPr>
          <w:szCs w:val="24"/>
        </w:rPr>
        <w:t xml:space="preserve"> vnitřních </w:t>
      </w:r>
      <w:r w:rsidR="002F2C22" w:rsidRPr="002C15DE">
        <w:rPr>
          <w:szCs w:val="24"/>
        </w:rPr>
        <w:t xml:space="preserve">chladicích </w:t>
      </w:r>
      <w:r w:rsidRPr="002C15DE">
        <w:rPr>
          <w:szCs w:val="24"/>
        </w:rPr>
        <w:t>jednotek v</w:t>
      </w:r>
      <w:r w:rsidR="002F2C22" w:rsidRPr="002C15DE">
        <w:rPr>
          <w:szCs w:val="24"/>
        </w:rPr>
        <w:t> </w:t>
      </w:r>
      <w:r w:rsidRPr="002C15DE">
        <w:rPr>
          <w:szCs w:val="24"/>
        </w:rPr>
        <w:t>učebnách</w:t>
      </w:r>
      <w:r w:rsidR="002F2C22" w:rsidRPr="002C15DE">
        <w:rPr>
          <w:szCs w:val="24"/>
        </w:rPr>
        <w:t xml:space="preserve"> i kabinetech -</w:t>
      </w:r>
      <w:r w:rsidRPr="002C15DE">
        <w:rPr>
          <w:szCs w:val="24"/>
        </w:rPr>
        <w:t xml:space="preserve"> zdravotně technické rozvody</w:t>
      </w:r>
      <w:r w:rsidR="00FA5F4B" w:rsidRPr="002C15DE">
        <w:rPr>
          <w:szCs w:val="24"/>
        </w:rPr>
        <w:t>.</w:t>
      </w:r>
    </w:p>
    <w:p w:rsidR="00FA5F4B" w:rsidRPr="002C15DE" w:rsidRDefault="00FA5F4B" w:rsidP="004A3E77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  <w:r w:rsidRPr="002C15DE">
        <w:rPr>
          <w:szCs w:val="24"/>
        </w:rPr>
        <w:t xml:space="preserve">Elektroinstalace bude odpovídat technickým požadavkům. </w:t>
      </w:r>
      <w:r w:rsidR="00660CDB" w:rsidRPr="002C15DE">
        <w:rPr>
          <w:szCs w:val="24"/>
        </w:rPr>
        <w:t>Chladicí jednotky budou napojeny z h</w:t>
      </w:r>
      <w:r w:rsidRPr="002C15DE">
        <w:t>lavní</w:t>
      </w:r>
      <w:r w:rsidR="00660CDB" w:rsidRPr="002C15DE">
        <w:t>ho</w:t>
      </w:r>
      <w:r w:rsidRPr="002C15DE">
        <w:t xml:space="preserve"> rozvaděče </w:t>
      </w:r>
      <w:r w:rsidR="00660CDB" w:rsidRPr="002C15DE">
        <w:t>školy</w:t>
      </w:r>
      <w:r w:rsidRPr="002C15DE">
        <w:t xml:space="preserve">. </w:t>
      </w:r>
      <w:r w:rsidR="00660CDB" w:rsidRPr="002C15DE">
        <w:t>Vnitřní jednotky budou n</w:t>
      </w:r>
      <w:r w:rsidRPr="002C15DE">
        <w:t>apojen</w:t>
      </w:r>
      <w:r w:rsidR="00660CDB" w:rsidRPr="002C15DE">
        <w:t xml:space="preserve">y </w:t>
      </w:r>
      <w:r w:rsidR="002C15DE" w:rsidRPr="002C15DE">
        <w:t xml:space="preserve">vždy </w:t>
      </w:r>
      <w:r w:rsidR="00660CDB" w:rsidRPr="002C15DE">
        <w:t>z</w:t>
      </w:r>
      <w:r w:rsidRPr="002C15DE">
        <w:t xml:space="preserve"> dílčíh</w:t>
      </w:r>
      <w:r w:rsidR="00660CDB" w:rsidRPr="002C15DE">
        <w:t>o</w:t>
      </w:r>
      <w:r w:rsidRPr="002C15DE">
        <w:t xml:space="preserve"> </w:t>
      </w:r>
      <w:r w:rsidR="00660CDB" w:rsidRPr="002C15DE">
        <w:t xml:space="preserve">patrového </w:t>
      </w:r>
      <w:r w:rsidRPr="002C15DE">
        <w:t>rozvaděč</w:t>
      </w:r>
      <w:r w:rsidR="00660CDB" w:rsidRPr="002C15DE">
        <w:t>e.</w:t>
      </w: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9F4986" w:rsidRPr="002C15DE" w:rsidRDefault="009F4986" w:rsidP="009F4986">
      <w:pPr>
        <w:jc w:val="both"/>
        <w:rPr>
          <w:rFonts w:ascii="Times New Roman" w:hAnsi="Times New Roman" w:cs="Times New Roman"/>
          <w:sz w:val="24"/>
          <w:szCs w:val="24"/>
        </w:rPr>
      </w:pPr>
      <w:r w:rsidRPr="002C15DE">
        <w:rPr>
          <w:rFonts w:ascii="Times New Roman" w:hAnsi="Times New Roman" w:cs="Times New Roman"/>
          <w:sz w:val="24"/>
          <w:szCs w:val="24"/>
        </w:rPr>
        <w:t>Pro klimatizaci uvažovaných prostor byl navržen jako referenční zařízení centrální dvoutrubkový systém VR</w:t>
      </w:r>
      <w:r w:rsidR="002C15DE" w:rsidRPr="002C15DE">
        <w:rPr>
          <w:rFonts w:ascii="Times New Roman" w:hAnsi="Times New Roman" w:cs="Times New Roman"/>
          <w:sz w:val="24"/>
          <w:szCs w:val="24"/>
          <w:lang w:val="cs-CZ"/>
        </w:rPr>
        <w:t>V</w:t>
      </w:r>
      <w:r w:rsidRPr="002C15DE">
        <w:rPr>
          <w:rFonts w:ascii="Times New Roman" w:hAnsi="Times New Roman" w:cs="Times New Roman"/>
          <w:sz w:val="24"/>
          <w:szCs w:val="24"/>
        </w:rPr>
        <w:t xml:space="preserve">. V daném případě se jedná o zařízení sestávající z vnitřních distribučních jednotek a modulu venkovního invertorového kompresorového agregátu s kondenzačním výměníkem. Vnitřní distribuční jednotky jsou navrženy pro kabinet v provedení nástěnném a pro učebny v provedení podstropním. Regulace systému bude zajištěna vlastním systémem MaR s možností nastavení teplot a intenzity proudění vzduchu v jednotlivých prostorách individuálně. Pro nastavení a ovládání budou v každé místnosti </w:t>
      </w:r>
      <w:r w:rsidR="002C15DE" w:rsidRPr="002C15DE">
        <w:rPr>
          <w:rFonts w:ascii="Times New Roman" w:hAnsi="Times New Roman" w:cs="Times New Roman"/>
          <w:sz w:val="24"/>
          <w:szCs w:val="24"/>
          <w:lang w:val="cs-CZ"/>
        </w:rPr>
        <w:t>k dispozici</w:t>
      </w:r>
      <w:r w:rsidRPr="002C15DE">
        <w:rPr>
          <w:rFonts w:ascii="Times New Roman" w:hAnsi="Times New Roman" w:cs="Times New Roman"/>
          <w:sz w:val="24"/>
          <w:szCs w:val="24"/>
        </w:rPr>
        <w:t xml:space="preserve"> ovladače.</w:t>
      </w:r>
    </w:p>
    <w:p w:rsidR="002F2C22" w:rsidRPr="002C15DE" w:rsidRDefault="002F2C22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 w:rsidRPr="002C15DE">
        <w:rPr>
          <w:b/>
          <w:szCs w:val="24"/>
        </w:rPr>
        <w:t>B.2.7</w:t>
      </w:r>
      <w:proofErr w:type="gramEnd"/>
      <w:r w:rsidRPr="002C15DE">
        <w:rPr>
          <w:b/>
          <w:szCs w:val="24"/>
        </w:rPr>
        <w:t>. Zásady požárně bezpečnostní řešení stavby</w:t>
      </w: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4A3E77" w:rsidRPr="002C15DE" w:rsidRDefault="00795C07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  <w:r w:rsidRPr="002C15DE">
        <w:rPr>
          <w:szCs w:val="24"/>
        </w:rPr>
        <w:t>Požárně bezpečnostní řešení stavby j</w:t>
      </w:r>
      <w:r w:rsidR="004A3E77" w:rsidRPr="002C15DE">
        <w:rPr>
          <w:szCs w:val="24"/>
        </w:rPr>
        <w:t xml:space="preserve">e </w:t>
      </w:r>
      <w:r w:rsidR="00E17E98" w:rsidRPr="002C15DE">
        <w:rPr>
          <w:szCs w:val="24"/>
        </w:rPr>
        <w:t xml:space="preserve">specifikováno </w:t>
      </w:r>
      <w:r w:rsidR="002C15DE" w:rsidRPr="002C15DE">
        <w:rPr>
          <w:szCs w:val="24"/>
        </w:rPr>
        <w:t>jako</w:t>
      </w:r>
      <w:r w:rsidR="00E17E98" w:rsidRPr="002C15DE">
        <w:rPr>
          <w:szCs w:val="24"/>
        </w:rPr>
        <w:t xml:space="preserve"> dílčí část </w:t>
      </w:r>
      <w:r w:rsidRPr="002C15DE">
        <w:rPr>
          <w:szCs w:val="24"/>
        </w:rPr>
        <w:t xml:space="preserve">projektu. </w:t>
      </w:r>
      <w:r w:rsidR="004A3E77" w:rsidRPr="002C15DE">
        <w:rPr>
          <w:szCs w:val="24"/>
        </w:rPr>
        <w:t xml:space="preserve">Veškeré stavební konstrukce vyhovují požadavkům požárních předpisů. </w:t>
      </w:r>
      <w:r w:rsidR="00C23D9D" w:rsidRPr="002C15DE">
        <w:rPr>
          <w:szCs w:val="24"/>
        </w:rPr>
        <w:t xml:space="preserve">V dispozici rozmístěny </w:t>
      </w:r>
      <w:r w:rsidR="00E17E98" w:rsidRPr="002C15DE">
        <w:rPr>
          <w:szCs w:val="24"/>
        </w:rPr>
        <w:t xml:space="preserve">stávající </w:t>
      </w:r>
      <w:r w:rsidR="00C23D9D" w:rsidRPr="002C15DE">
        <w:rPr>
          <w:szCs w:val="24"/>
        </w:rPr>
        <w:t>přenosné has</w:t>
      </w:r>
      <w:r w:rsidR="002E036B" w:rsidRPr="002C15DE">
        <w:rPr>
          <w:szCs w:val="24"/>
        </w:rPr>
        <w:t>i</w:t>
      </w:r>
      <w:r w:rsidR="00C23D9D" w:rsidRPr="002C15DE">
        <w:rPr>
          <w:szCs w:val="24"/>
        </w:rPr>
        <w:t xml:space="preserve">cí přístroje. Únikové cesty, uzávěry a rozvaděče technických instalací budou označeny fotoluminiscenčními tabulkami dle ČSN ISO 3864 a ČSN 01 8013. </w:t>
      </w:r>
      <w:r w:rsidR="00E17E98" w:rsidRPr="002C15DE">
        <w:rPr>
          <w:szCs w:val="24"/>
        </w:rPr>
        <w:t>Dojde k požárnímu u</w:t>
      </w:r>
      <w:r w:rsidR="00C23D9D" w:rsidRPr="002C15DE">
        <w:rPr>
          <w:szCs w:val="24"/>
        </w:rPr>
        <w:t>těsnění prostupů instalací požárními konstrukcemi dle požadavků</w:t>
      </w:r>
      <w:r w:rsidR="00E17E98" w:rsidRPr="002C15DE">
        <w:rPr>
          <w:szCs w:val="24"/>
        </w:rPr>
        <w:t xml:space="preserve"> norem</w:t>
      </w:r>
      <w:r w:rsidR="0091559C" w:rsidRPr="002C15DE">
        <w:rPr>
          <w:szCs w:val="24"/>
        </w:rPr>
        <w:t xml:space="preserve"> např</w:t>
      </w:r>
      <w:r w:rsidR="00C23D9D" w:rsidRPr="002C15DE">
        <w:rPr>
          <w:szCs w:val="24"/>
        </w:rPr>
        <w:t>.</w:t>
      </w:r>
      <w:r w:rsidR="0091559C" w:rsidRPr="002C15DE">
        <w:rPr>
          <w:szCs w:val="24"/>
        </w:rPr>
        <w:t>. ČSN 73 0848, ČSN 73 0872 ad.</w:t>
      </w: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</w:pP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 w:rsidRPr="002C15DE">
        <w:rPr>
          <w:b/>
          <w:szCs w:val="24"/>
        </w:rPr>
        <w:t>B.2.8</w:t>
      </w:r>
      <w:proofErr w:type="gramEnd"/>
      <w:r w:rsidRPr="002C15DE">
        <w:rPr>
          <w:b/>
          <w:szCs w:val="24"/>
        </w:rPr>
        <w:t>. Úspora energie a tepelná ochrana</w:t>
      </w:r>
    </w:p>
    <w:p w:rsidR="00C23D9D" w:rsidRPr="002C15DE" w:rsidRDefault="00C23D9D" w:rsidP="00C23D9D">
      <w:pPr>
        <w:pStyle w:val="Normln20"/>
        <w:tabs>
          <w:tab w:val="left" w:pos="1155"/>
        </w:tabs>
        <w:spacing w:before="120" w:line="0" w:lineRule="atLeast"/>
        <w:jc w:val="both"/>
        <w:rPr>
          <w:szCs w:val="24"/>
        </w:rPr>
      </w:pPr>
      <w:r w:rsidRPr="002C15DE">
        <w:rPr>
          <w:rStyle w:val="Standardnpsmoodstavce6"/>
          <w:szCs w:val="24"/>
        </w:rPr>
        <w:t>Tepelně technické parametry stávající</w:t>
      </w:r>
      <w:r w:rsidR="004D7B83" w:rsidRPr="002C15DE">
        <w:rPr>
          <w:rStyle w:val="Standardnpsmoodstavce6"/>
          <w:szCs w:val="24"/>
        </w:rPr>
        <w:t>c</w:t>
      </w:r>
      <w:r w:rsidRPr="002C15DE">
        <w:rPr>
          <w:rStyle w:val="Standardnpsmoodstavce6"/>
          <w:szCs w:val="24"/>
        </w:rPr>
        <w:t>h objekt</w:t>
      </w:r>
      <w:r w:rsidR="004D7B83" w:rsidRPr="002C15DE">
        <w:rPr>
          <w:rStyle w:val="Standardnpsmoodstavce6"/>
          <w:szCs w:val="24"/>
        </w:rPr>
        <w:t>ů</w:t>
      </w:r>
      <w:r w:rsidRPr="002C15DE">
        <w:rPr>
          <w:rStyle w:val="Standardnpsmoodstavce6"/>
          <w:szCs w:val="24"/>
        </w:rPr>
        <w:t xml:space="preserve"> nejsou měněny. </w:t>
      </w:r>
      <w:r w:rsidRPr="002C15DE">
        <w:rPr>
          <w:szCs w:val="24"/>
        </w:rPr>
        <w:t xml:space="preserve">Tepelné parametry stávajících obvodových konstrukcí jsou dané a nemění se. Do stávající otopné soustavy celého objektu </w:t>
      </w:r>
      <w:r w:rsidR="00B015B5" w:rsidRPr="002C15DE">
        <w:rPr>
          <w:szCs w:val="24"/>
        </w:rPr>
        <w:t>nebude zasaženo</w:t>
      </w:r>
      <w:r w:rsidRPr="002C15DE">
        <w:rPr>
          <w:szCs w:val="24"/>
        </w:rPr>
        <w:t xml:space="preserve">. </w:t>
      </w: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4A3E77" w:rsidRPr="002C15DE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b/>
          <w:szCs w:val="24"/>
        </w:rPr>
      </w:pPr>
      <w:proofErr w:type="gramStart"/>
      <w:r w:rsidRPr="002C15DE">
        <w:rPr>
          <w:b/>
          <w:szCs w:val="24"/>
        </w:rPr>
        <w:t>B.2.9</w:t>
      </w:r>
      <w:proofErr w:type="gramEnd"/>
      <w:r w:rsidRPr="002C15DE">
        <w:rPr>
          <w:b/>
          <w:szCs w:val="24"/>
        </w:rPr>
        <w:t>. Hygienické požadavky na stavby</w:t>
      </w:r>
    </w:p>
    <w:p w:rsidR="004D7B83" w:rsidRPr="002C15DE" w:rsidRDefault="004D7B83" w:rsidP="004D7B83">
      <w:pPr>
        <w:pStyle w:val="Zkladntext2"/>
        <w:spacing w:after="0" w:line="0" w:lineRule="atLeast"/>
        <w:jc w:val="both"/>
        <w:rPr>
          <w:rStyle w:val="Standardnpsmoodstavce6"/>
          <w:i/>
          <w:szCs w:val="24"/>
        </w:rPr>
      </w:pPr>
      <w:r w:rsidRPr="002C15DE">
        <w:rPr>
          <w:rStyle w:val="Standardnpsmoodstavce6"/>
          <w:i/>
          <w:szCs w:val="24"/>
        </w:rPr>
        <w:t>Zásady řešení parametrů stavby (větrání, vytápění, osvětlení, zásobování vodou, odpadů ap.) a dále zásady řešení vlivu stavby na okolí (vibrace, hluk, prašnost apod.)</w:t>
      </w:r>
    </w:p>
    <w:p w:rsidR="002F2C22" w:rsidRPr="002C15DE" w:rsidRDefault="002F2C22" w:rsidP="002F2C22">
      <w:pPr>
        <w:pStyle w:val="Zkladntext2"/>
        <w:tabs>
          <w:tab w:val="left" w:pos="1155"/>
        </w:tabs>
        <w:spacing w:before="120" w:after="0" w:line="0" w:lineRule="atLeast"/>
        <w:jc w:val="both"/>
        <w:rPr>
          <w:rStyle w:val="Standardnpsmoodstavce6"/>
          <w:rFonts w:cs="Arial"/>
          <w:szCs w:val="24"/>
        </w:rPr>
      </w:pPr>
      <w:r w:rsidRPr="002C15DE">
        <w:rPr>
          <w:rStyle w:val="Standardnpsmoodstavce6"/>
          <w:szCs w:val="24"/>
        </w:rPr>
        <w:t>Větrání učeben a kabinetů je ponecháno stávající</w:t>
      </w:r>
      <w:r w:rsidR="002C15DE" w:rsidRPr="002C15DE">
        <w:rPr>
          <w:rStyle w:val="Standardnpsmoodstavce6"/>
          <w:szCs w:val="24"/>
        </w:rPr>
        <w:t xml:space="preserve"> a to</w:t>
      </w:r>
      <w:r w:rsidRPr="002C15DE">
        <w:rPr>
          <w:rStyle w:val="Standardnpsmoodstavce6"/>
          <w:szCs w:val="24"/>
        </w:rPr>
        <w:t xml:space="preserve"> otvíravými střešními okny. Pro zajištění efektivního větrání je navrženo osazení senzorů sledování množství CO</w:t>
      </w:r>
      <w:r w:rsidRPr="002C15DE">
        <w:rPr>
          <w:rStyle w:val="Standardnpsmoodstavce6"/>
          <w:szCs w:val="24"/>
          <w:vertAlign w:val="subscript"/>
        </w:rPr>
        <w:t>2</w:t>
      </w:r>
      <w:r w:rsidRPr="002C15DE">
        <w:rPr>
          <w:rStyle w:val="Standardnpsmoodstavce6"/>
          <w:szCs w:val="24"/>
        </w:rPr>
        <w:t xml:space="preserve"> v každé třídě. V případě zjištění nepřípustné koncentrace CO</w:t>
      </w:r>
      <w:r w:rsidRPr="002C15DE">
        <w:rPr>
          <w:rStyle w:val="Standardnpsmoodstavce6"/>
          <w:szCs w:val="24"/>
          <w:vertAlign w:val="subscript"/>
        </w:rPr>
        <w:t>2</w:t>
      </w:r>
      <w:r w:rsidRPr="002C15DE">
        <w:rPr>
          <w:rStyle w:val="Standardnpsmoodstavce6"/>
          <w:szCs w:val="24"/>
        </w:rPr>
        <w:t xml:space="preserve"> ve třídě</w:t>
      </w:r>
      <w:r w:rsidR="002C15DE" w:rsidRPr="002C15DE">
        <w:rPr>
          <w:rStyle w:val="Standardnpsmoodstavce6"/>
          <w:szCs w:val="24"/>
        </w:rPr>
        <w:t xml:space="preserve"> (max 1500 </w:t>
      </w:r>
      <w:proofErr w:type="spellStart"/>
      <w:r w:rsidR="002C15DE" w:rsidRPr="002C15DE">
        <w:rPr>
          <w:rStyle w:val="Standardnpsmoodstavce6"/>
          <w:szCs w:val="24"/>
        </w:rPr>
        <w:t>ppm</w:t>
      </w:r>
      <w:proofErr w:type="spellEnd"/>
      <w:r w:rsidR="002C15DE" w:rsidRPr="002C15DE">
        <w:rPr>
          <w:rStyle w:val="Standardnpsmoodstavce6"/>
          <w:szCs w:val="24"/>
        </w:rPr>
        <w:t>)</w:t>
      </w:r>
      <w:r w:rsidRPr="002C15DE">
        <w:rPr>
          <w:rStyle w:val="Standardnpsmoodstavce6"/>
          <w:szCs w:val="24"/>
        </w:rPr>
        <w:t xml:space="preserve">, </w:t>
      </w:r>
      <w:r w:rsidR="002C15DE" w:rsidRPr="002C15DE">
        <w:rPr>
          <w:rStyle w:val="Standardnpsmoodstavce6"/>
          <w:szCs w:val="24"/>
        </w:rPr>
        <w:t xml:space="preserve">senzor spustí výstražný signál a v místnosti </w:t>
      </w:r>
      <w:r w:rsidRPr="002C15DE">
        <w:rPr>
          <w:rStyle w:val="Standardnpsmoodstavce6"/>
          <w:szCs w:val="24"/>
        </w:rPr>
        <w:t xml:space="preserve">bude zahájeno </w:t>
      </w:r>
      <w:r w:rsidRPr="002C15DE">
        <w:rPr>
          <w:rStyle w:val="Standardnpsmoodstavce6"/>
          <w:szCs w:val="24"/>
        </w:rPr>
        <w:lastRenderedPageBreak/>
        <w:t xml:space="preserve">intenzivní </w:t>
      </w:r>
      <w:r w:rsidR="002C15DE" w:rsidRPr="002C15DE">
        <w:rPr>
          <w:rStyle w:val="Standardnpsmoodstavce6"/>
          <w:szCs w:val="24"/>
        </w:rPr>
        <w:t xml:space="preserve">nárazové </w:t>
      </w:r>
      <w:r w:rsidRPr="002C15DE">
        <w:rPr>
          <w:rStyle w:val="Standardnpsmoodstavce6"/>
          <w:szCs w:val="24"/>
        </w:rPr>
        <w:t xml:space="preserve">větrání přes </w:t>
      </w:r>
      <w:r w:rsidR="002C15DE" w:rsidRPr="002C15DE">
        <w:rPr>
          <w:rStyle w:val="Standardnpsmoodstavce6"/>
          <w:szCs w:val="24"/>
        </w:rPr>
        <w:t xml:space="preserve">manuálně otevíratelná </w:t>
      </w:r>
      <w:r w:rsidRPr="002C15DE">
        <w:rPr>
          <w:rStyle w:val="Standardnpsmoodstavce6"/>
          <w:szCs w:val="24"/>
        </w:rPr>
        <w:t>okna.</w:t>
      </w:r>
      <w:r w:rsidR="002C15DE">
        <w:rPr>
          <w:rStyle w:val="Standardnpsmoodstavce6"/>
          <w:szCs w:val="24"/>
        </w:rPr>
        <w:t xml:space="preserve"> Senzory </w:t>
      </w:r>
      <w:r w:rsidR="002C15DE" w:rsidRPr="002C15DE">
        <w:rPr>
          <w:rStyle w:val="Standardnpsmoodstavce6"/>
          <w:szCs w:val="24"/>
        </w:rPr>
        <w:t>CO</w:t>
      </w:r>
      <w:r w:rsidR="002C15DE" w:rsidRPr="002C15DE">
        <w:rPr>
          <w:rStyle w:val="Standardnpsmoodstavce6"/>
          <w:szCs w:val="24"/>
          <w:vertAlign w:val="subscript"/>
        </w:rPr>
        <w:t>2</w:t>
      </w:r>
      <w:r w:rsidR="002C15DE">
        <w:rPr>
          <w:rStyle w:val="Standardnpsmoodstavce6"/>
          <w:szCs w:val="24"/>
        </w:rPr>
        <w:t xml:space="preserve"> budou zároveň sledovat teplotu a vlhkost v místnosti.</w:t>
      </w:r>
    </w:p>
    <w:p w:rsidR="00E47422" w:rsidRPr="002C15DE" w:rsidRDefault="004D7B83" w:rsidP="004D7B83">
      <w:pPr>
        <w:pStyle w:val="Zkladntext2"/>
        <w:spacing w:before="120" w:after="0" w:line="0" w:lineRule="atLeast"/>
        <w:jc w:val="both"/>
        <w:rPr>
          <w:rStyle w:val="Standardnpsmoodstavce6"/>
          <w:szCs w:val="24"/>
        </w:rPr>
      </w:pPr>
      <w:r w:rsidRPr="002C15DE">
        <w:rPr>
          <w:rStyle w:val="Standardnpsmoodstavce6"/>
        </w:rPr>
        <w:t xml:space="preserve">Vytápění objektu je stávající </w:t>
      </w:r>
      <w:r w:rsidRPr="002C15DE">
        <w:t>teplovodní otopnou soustavou</w:t>
      </w:r>
      <w:r w:rsidR="00E47422" w:rsidRPr="002C15DE">
        <w:t xml:space="preserve"> a nebude měněno</w:t>
      </w:r>
      <w:r w:rsidRPr="002C15DE">
        <w:rPr>
          <w:rStyle w:val="Standardnpsmoodstavce6"/>
          <w:szCs w:val="24"/>
        </w:rPr>
        <w:t xml:space="preserve">. </w:t>
      </w:r>
    </w:p>
    <w:p w:rsidR="00E47422" w:rsidRPr="00351678" w:rsidRDefault="002C15DE" w:rsidP="00E47422">
      <w:pPr>
        <w:pStyle w:val="Zkladntext2"/>
        <w:spacing w:before="120" w:after="0" w:line="0" w:lineRule="atLeast"/>
        <w:jc w:val="both"/>
        <w:rPr>
          <w:rStyle w:val="Standardnpsmoodstavce6"/>
          <w:szCs w:val="24"/>
        </w:rPr>
      </w:pPr>
      <w:r w:rsidRPr="00351678">
        <w:rPr>
          <w:rFonts w:cs="Arial"/>
          <w:szCs w:val="24"/>
        </w:rPr>
        <w:t>Hospodaření s pitnou vodou není dotčeno</w:t>
      </w:r>
      <w:r w:rsidR="00E47422" w:rsidRPr="00351678">
        <w:rPr>
          <w:rStyle w:val="Standardnpsmoodstavce6"/>
          <w:szCs w:val="24"/>
        </w:rPr>
        <w:t xml:space="preserve">. </w:t>
      </w:r>
    </w:p>
    <w:p w:rsidR="004D7B83" w:rsidRPr="00351678" w:rsidRDefault="0097218D" w:rsidP="004D7B83">
      <w:pPr>
        <w:pStyle w:val="Normln20"/>
        <w:tabs>
          <w:tab w:val="left" w:pos="570"/>
          <w:tab w:val="left" w:pos="1155"/>
        </w:tabs>
        <w:spacing w:before="120" w:line="0" w:lineRule="atLeast"/>
        <w:jc w:val="both"/>
      </w:pPr>
      <w:r w:rsidRPr="00351678">
        <w:rPr>
          <w:szCs w:val="24"/>
        </w:rPr>
        <w:t xml:space="preserve">Chladicí jednotky budou mít speciální režim provozu. Chlazení tříd bude probíhat </w:t>
      </w:r>
      <w:r w:rsidR="00351678" w:rsidRPr="00351678">
        <w:rPr>
          <w:szCs w:val="24"/>
        </w:rPr>
        <w:t xml:space="preserve">primárně </w:t>
      </w:r>
      <w:r w:rsidRPr="00351678">
        <w:rPr>
          <w:szCs w:val="24"/>
        </w:rPr>
        <w:t>během přestávek ve vyučování.</w:t>
      </w:r>
      <w:r w:rsidR="004D7B83" w:rsidRPr="00351678">
        <w:rPr>
          <w:szCs w:val="24"/>
        </w:rPr>
        <w:t> Jsou navržena standardní protihluková opatření (pružné závěsy a uložení apod.). Odvodní vzduch nezpůsobí znečištění okolí. Jsou respektována nařízení</w:t>
      </w:r>
      <w:r w:rsidR="004D7B83" w:rsidRPr="00351678">
        <w:t xml:space="preserve"> 852/2004 EU a vyhláška 272/2011 Sb.</w:t>
      </w:r>
    </w:p>
    <w:p w:rsidR="004D7B83" w:rsidRPr="00351678" w:rsidRDefault="004D7B83" w:rsidP="004D7B83">
      <w:pPr>
        <w:spacing w:before="119" w:after="6"/>
        <w:jc w:val="both"/>
        <w:rPr>
          <w:rFonts w:ascii="Times New Roman" w:hAnsi="Times New Roman" w:cs="Times New Roman"/>
          <w:szCs w:val="24"/>
        </w:rPr>
      </w:pPr>
      <w:r w:rsidRPr="00351678">
        <w:rPr>
          <w:rFonts w:ascii="Times New Roman" w:hAnsi="Times New Roman" w:cs="Times New Roman"/>
          <w:sz w:val="24"/>
          <w:szCs w:val="24"/>
        </w:rPr>
        <w:t>Odpad</w:t>
      </w:r>
      <w:proofErr w:type="spellStart"/>
      <w:r w:rsidR="00351678" w:rsidRPr="00351678">
        <w:rPr>
          <w:rFonts w:ascii="Times New Roman" w:hAnsi="Times New Roman" w:cs="Times New Roman"/>
          <w:sz w:val="24"/>
          <w:szCs w:val="24"/>
          <w:lang w:val="cs-CZ"/>
        </w:rPr>
        <w:t>ové</w:t>
      </w:r>
      <w:proofErr w:type="spellEnd"/>
      <w:r w:rsidR="00351678" w:rsidRPr="00351678">
        <w:rPr>
          <w:rFonts w:ascii="Times New Roman" w:hAnsi="Times New Roman" w:cs="Times New Roman"/>
          <w:sz w:val="24"/>
          <w:szCs w:val="24"/>
          <w:lang w:val="cs-CZ"/>
        </w:rPr>
        <w:t xml:space="preserve"> hospodářství není dotčeno</w:t>
      </w:r>
      <w:r w:rsidRPr="00351678">
        <w:rPr>
          <w:rFonts w:ascii="Times New Roman" w:hAnsi="Times New Roman" w:cs="Times New Roman"/>
          <w:sz w:val="24"/>
          <w:szCs w:val="24"/>
        </w:rPr>
        <w:t>.</w:t>
      </w:r>
    </w:p>
    <w:p w:rsidR="004D7B83" w:rsidRPr="00351678" w:rsidRDefault="004D7B83" w:rsidP="004D7B83">
      <w:pPr>
        <w:spacing w:before="119" w:after="6"/>
        <w:jc w:val="both"/>
        <w:rPr>
          <w:rFonts w:ascii="Times New Roman" w:hAnsi="Times New Roman" w:cs="Times New Roman"/>
          <w:sz w:val="24"/>
          <w:szCs w:val="24"/>
        </w:rPr>
      </w:pPr>
      <w:r w:rsidRPr="00351678">
        <w:rPr>
          <w:rFonts w:ascii="Times New Roman" w:hAnsi="Times New Roman" w:cs="Times New Roman"/>
          <w:sz w:val="24"/>
          <w:szCs w:val="24"/>
        </w:rPr>
        <w:t xml:space="preserve">S veškerými odpady </w:t>
      </w:r>
      <w:r w:rsidR="00351678" w:rsidRPr="00351678">
        <w:rPr>
          <w:rFonts w:ascii="Times New Roman" w:hAnsi="Times New Roman" w:cs="Times New Roman"/>
          <w:sz w:val="24"/>
          <w:szCs w:val="24"/>
          <w:lang w:val="cs-CZ"/>
        </w:rPr>
        <w:t xml:space="preserve">vzniklými při realizaci </w:t>
      </w:r>
      <w:r w:rsidRPr="00351678">
        <w:rPr>
          <w:rFonts w:ascii="Times New Roman" w:hAnsi="Times New Roman" w:cs="Times New Roman"/>
          <w:sz w:val="24"/>
          <w:szCs w:val="24"/>
        </w:rPr>
        <w:t>bude nakládáno v souladu se zákonem o odpadech a jeho prováděcími předpisy (vyhlášky MŽP č. 93/2016 Sb, o Katalogu odpadů, ve znění pozdějších předpisů a č. 38/2001 Sb. o podrobnostech nakládání s odpady, ve znění pozdějších předpisů)</w:t>
      </w:r>
    </w:p>
    <w:p w:rsidR="004A3E77" w:rsidRPr="00351678" w:rsidRDefault="004D7B83" w:rsidP="00E47422">
      <w:pPr>
        <w:pStyle w:val="Zkladntext2"/>
        <w:spacing w:before="120" w:after="0" w:line="0" w:lineRule="atLeast"/>
        <w:jc w:val="both"/>
        <w:rPr>
          <w:rStyle w:val="Standardnpsmoodstavce6"/>
          <w:szCs w:val="24"/>
        </w:rPr>
      </w:pPr>
      <w:r w:rsidRPr="00351678">
        <w:rPr>
          <w:rStyle w:val="Standardnpsmoodstavce6"/>
          <w:szCs w:val="24"/>
        </w:rPr>
        <w:t xml:space="preserve">Zhotovitel stavby bude zodpovědný za dodržování všech zákonů, vyhlášek, předpisů a norem, platných pro danou živnost a daná obor podnikání. Těmito opatřeními jsou splněny následující požadavky vyhl. č. 268/2009 sb. </w:t>
      </w:r>
    </w:p>
    <w:p w:rsidR="00E47422" w:rsidRPr="00351678" w:rsidRDefault="00E47422" w:rsidP="00E47422">
      <w:pPr>
        <w:pStyle w:val="Zkladntext2"/>
        <w:spacing w:before="120" w:after="0" w:line="0" w:lineRule="atLeast"/>
        <w:jc w:val="both"/>
        <w:rPr>
          <w:szCs w:val="24"/>
        </w:rPr>
      </w:pPr>
    </w:p>
    <w:p w:rsidR="004A3E77" w:rsidRPr="00351678" w:rsidRDefault="004A3E77" w:rsidP="004A3E77">
      <w:pPr>
        <w:pStyle w:val="Normln20"/>
        <w:tabs>
          <w:tab w:val="left" w:pos="1155"/>
        </w:tabs>
        <w:spacing w:line="0" w:lineRule="atLeast"/>
        <w:jc w:val="both"/>
        <w:rPr>
          <w:rStyle w:val="Standardnpsmoodstavce6"/>
          <w:b/>
          <w:szCs w:val="24"/>
        </w:rPr>
      </w:pPr>
      <w:proofErr w:type="gramStart"/>
      <w:r w:rsidRPr="00351678">
        <w:rPr>
          <w:rStyle w:val="Standardnpsmoodstavce6"/>
          <w:b/>
          <w:szCs w:val="24"/>
        </w:rPr>
        <w:t>B.2.10</w:t>
      </w:r>
      <w:proofErr w:type="gramEnd"/>
      <w:r w:rsidRPr="00351678">
        <w:rPr>
          <w:rStyle w:val="Standardnpsmoodstavce6"/>
          <w:b/>
          <w:szCs w:val="24"/>
        </w:rPr>
        <w:t xml:space="preserve">. Zásady ochrana stavby před negativními účinky vnějšího prostředí </w:t>
      </w:r>
    </w:p>
    <w:p w:rsidR="004A3E77" w:rsidRPr="00351678" w:rsidRDefault="004A3E77" w:rsidP="004A3E77">
      <w:pPr>
        <w:pStyle w:val="Nadpis3"/>
        <w:spacing w:before="120" w:after="0" w:line="0" w:lineRule="atLeast"/>
        <w:ind w:left="0"/>
        <w:rPr>
          <w:rStyle w:val="Standardnpsmoodstavce6"/>
          <w:rFonts w:ascii="Times New Roman" w:hAnsi="Times New Roman"/>
          <w:iCs/>
        </w:rPr>
      </w:pPr>
      <w:r w:rsidRPr="00351678">
        <w:rPr>
          <w:rStyle w:val="Standardnpsmoodstavce6"/>
          <w:rFonts w:ascii="Times New Roman" w:hAnsi="Times New Roman"/>
          <w:iCs/>
        </w:rPr>
        <w:t>Ochrana před pronikáním radonu z podloží</w:t>
      </w:r>
    </w:p>
    <w:p w:rsidR="004A3E77" w:rsidRPr="00351678" w:rsidRDefault="00351678" w:rsidP="004A3E77">
      <w:pPr>
        <w:pStyle w:val="Zkladntext2"/>
        <w:spacing w:after="0" w:line="0" w:lineRule="atLeast"/>
        <w:jc w:val="both"/>
        <w:rPr>
          <w:rStyle w:val="Standardnpsmoodstavce6"/>
          <w:rFonts w:cs="Arial"/>
          <w:szCs w:val="24"/>
        </w:rPr>
      </w:pPr>
      <w:r w:rsidRPr="00351678">
        <w:rPr>
          <w:rStyle w:val="Standardnpsmoodstavce6"/>
          <w:rFonts w:cs="Arial"/>
          <w:szCs w:val="24"/>
        </w:rPr>
        <w:t>S ohledem na pozici řešených prostor v nástavbě</w:t>
      </w:r>
      <w:r w:rsidR="004A3E77" w:rsidRPr="00351678">
        <w:rPr>
          <w:rStyle w:val="Standardnpsmoodstavce6"/>
          <w:rFonts w:cs="Arial"/>
          <w:szCs w:val="24"/>
        </w:rPr>
        <w:t xml:space="preserve"> projekt neřeší.</w:t>
      </w:r>
    </w:p>
    <w:p w:rsidR="004A3E77" w:rsidRPr="00351678" w:rsidRDefault="004A3E77" w:rsidP="004A3E77">
      <w:pPr>
        <w:pStyle w:val="Zkladntext2"/>
        <w:spacing w:after="0" w:line="0" w:lineRule="atLeast"/>
        <w:jc w:val="both"/>
        <w:rPr>
          <w:rStyle w:val="Standardnpsmoodstavce6"/>
          <w:rFonts w:cs="Arial"/>
          <w:szCs w:val="24"/>
        </w:rPr>
      </w:pPr>
    </w:p>
    <w:p w:rsidR="004A3E77" w:rsidRPr="00351678" w:rsidRDefault="004A3E77" w:rsidP="004A3E77">
      <w:pPr>
        <w:pStyle w:val="Nadpis3"/>
        <w:spacing w:after="0" w:line="0" w:lineRule="atLeast"/>
        <w:ind w:left="0"/>
        <w:rPr>
          <w:rStyle w:val="Standardnpsmoodstavce6"/>
          <w:rFonts w:ascii="Times New Roman" w:hAnsi="Times New Roman"/>
        </w:rPr>
      </w:pPr>
      <w:r w:rsidRPr="00351678">
        <w:rPr>
          <w:rStyle w:val="Standardnpsmoodstavce6"/>
          <w:rFonts w:ascii="Times New Roman" w:hAnsi="Times New Roman"/>
        </w:rPr>
        <w:t>Ochrana před bludnými proudy</w:t>
      </w:r>
    </w:p>
    <w:p w:rsidR="004A3E77" w:rsidRPr="00351678" w:rsidRDefault="00351678" w:rsidP="004A3E77">
      <w:pPr>
        <w:pStyle w:val="Normln20"/>
        <w:spacing w:line="0" w:lineRule="atLeast"/>
        <w:jc w:val="both"/>
        <w:rPr>
          <w:rStyle w:val="Standardnpsmoodstavce6"/>
          <w:rFonts w:cs="Arial"/>
          <w:szCs w:val="24"/>
        </w:rPr>
      </w:pPr>
      <w:r w:rsidRPr="00351678">
        <w:rPr>
          <w:rStyle w:val="Standardnpsmoodstavce6"/>
          <w:rFonts w:cs="Arial"/>
          <w:szCs w:val="24"/>
        </w:rPr>
        <w:t xml:space="preserve">Založení objektu není dotčeno, venkovní inženýrské sítě nejsou </w:t>
      </w:r>
      <w:proofErr w:type="gramStart"/>
      <w:r w:rsidRPr="00351678">
        <w:rPr>
          <w:rStyle w:val="Standardnpsmoodstavce6"/>
          <w:rFonts w:cs="Arial"/>
          <w:szCs w:val="24"/>
        </w:rPr>
        <w:t>řešeny.</w:t>
      </w:r>
      <w:r w:rsidR="004A3E77" w:rsidRPr="00351678">
        <w:rPr>
          <w:rStyle w:val="Standardnpsmoodstavce6"/>
          <w:rFonts w:cs="Arial"/>
          <w:szCs w:val="24"/>
        </w:rPr>
        <w:t>.</w:t>
      </w:r>
      <w:proofErr w:type="gramEnd"/>
    </w:p>
    <w:p w:rsidR="004A3E77" w:rsidRPr="00351678" w:rsidRDefault="004A3E77" w:rsidP="004A3E77">
      <w:pPr>
        <w:pStyle w:val="Zkladntext2"/>
        <w:spacing w:after="0" w:line="0" w:lineRule="atLeast"/>
        <w:jc w:val="both"/>
      </w:pPr>
    </w:p>
    <w:p w:rsidR="004A3E77" w:rsidRPr="00351678" w:rsidRDefault="004A3E77" w:rsidP="004A3E77">
      <w:pPr>
        <w:pStyle w:val="Nadpis3"/>
        <w:spacing w:after="0" w:line="0" w:lineRule="atLeast"/>
        <w:ind w:left="0"/>
        <w:rPr>
          <w:rFonts w:ascii="Times New Roman" w:hAnsi="Times New Roman"/>
        </w:rPr>
      </w:pPr>
      <w:r w:rsidRPr="00351678">
        <w:rPr>
          <w:rFonts w:ascii="Times New Roman" w:hAnsi="Times New Roman"/>
        </w:rPr>
        <w:t>Ochrana před technickou seizmicitou</w:t>
      </w:r>
    </w:p>
    <w:p w:rsidR="004A3E77" w:rsidRPr="00351678" w:rsidRDefault="004A3E77" w:rsidP="004A3E77">
      <w:pPr>
        <w:pStyle w:val="Zkladntext2"/>
        <w:spacing w:after="0" w:line="0" w:lineRule="atLeast"/>
        <w:jc w:val="both"/>
        <w:rPr>
          <w:rStyle w:val="Standardnpsmoodstavce6"/>
        </w:rPr>
      </w:pPr>
      <w:r w:rsidRPr="00351678">
        <w:rPr>
          <w:rStyle w:val="Standardnpsmoodstavce6"/>
        </w:rPr>
        <w:t>Nevyskytuje se, projekt neřeší.</w:t>
      </w:r>
    </w:p>
    <w:p w:rsidR="004A3E77" w:rsidRPr="00351678" w:rsidRDefault="004A3E77" w:rsidP="004A3E77">
      <w:pPr>
        <w:pStyle w:val="Zkladntext2"/>
        <w:spacing w:after="0" w:line="0" w:lineRule="atLeast"/>
        <w:jc w:val="both"/>
        <w:rPr>
          <w:rStyle w:val="Standardnpsmoodstavce6"/>
        </w:rPr>
      </w:pPr>
    </w:p>
    <w:p w:rsidR="004A3E77" w:rsidRPr="00351678" w:rsidRDefault="004A3E77" w:rsidP="004A3E77">
      <w:pPr>
        <w:pStyle w:val="Nadpis3"/>
        <w:spacing w:after="0" w:line="0" w:lineRule="atLeast"/>
        <w:ind w:left="0"/>
        <w:rPr>
          <w:rFonts w:ascii="Times New Roman" w:hAnsi="Times New Roman" w:cs="Times New Roman"/>
          <w:szCs w:val="24"/>
        </w:rPr>
      </w:pPr>
      <w:r w:rsidRPr="00351678">
        <w:rPr>
          <w:rFonts w:ascii="Times New Roman" w:hAnsi="Times New Roman" w:cs="Times New Roman"/>
          <w:szCs w:val="24"/>
        </w:rPr>
        <w:t>Ochrana před hlukem</w:t>
      </w:r>
    </w:p>
    <w:p w:rsidR="004A3E77" w:rsidRPr="00351678" w:rsidRDefault="00351678" w:rsidP="004A3E77">
      <w:pPr>
        <w:pStyle w:val="Zkladntext2"/>
        <w:spacing w:after="0" w:line="0" w:lineRule="atLeast"/>
        <w:jc w:val="both"/>
        <w:rPr>
          <w:rStyle w:val="Standardnpsmoodstavce6"/>
        </w:rPr>
      </w:pPr>
      <w:r w:rsidRPr="00351678">
        <w:rPr>
          <w:rStyle w:val="Standardnpsmoodstavce6"/>
        </w:rPr>
        <w:t>Na základě akustického posouzení šíření hluku ze stacionárních jednotek VRV ve venkovním prostoru studie projekt navrhuje akustickou zástěnu</w:t>
      </w:r>
      <w:r w:rsidR="004A3E77" w:rsidRPr="00351678">
        <w:rPr>
          <w:rStyle w:val="Standardnpsmoodstavce6"/>
        </w:rPr>
        <w:t>.</w:t>
      </w:r>
      <w:r w:rsidRPr="00351678">
        <w:rPr>
          <w:rStyle w:val="Standardnpsmoodstavce6"/>
        </w:rPr>
        <w:t xml:space="preserve"> V rámci podmínek hygienické stanice bude součástí realizace i měření hluku ve vnitřním a venkovním chráněném prostoru (viz výše – </w:t>
      </w:r>
      <w:proofErr w:type="spellStart"/>
      <w:r w:rsidRPr="00351678">
        <w:rPr>
          <w:rStyle w:val="Standardnpsmoodstavce6"/>
        </w:rPr>
        <w:t>info</w:t>
      </w:r>
      <w:proofErr w:type="spellEnd"/>
      <w:r w:rsidRPr="00351678">
        <w:rPr>
          <w:rStyle w:val="Standardnpsmoodstavce6"/>
        </w:rPr>
        <w:t xml:space="preserve"> o závazných stanoviscích dotčených orgánů)</w:t>
      </w:r>
    </w:p>
    <w:p w:rsidR="004A3E77" w:rsidRPr="00351678" w:rsidRDefault="004A3E77" w:rsidP="004A3E77">
      <w:pPr>
        <w:pStyle w:val="Zkladntext2"/>
        <w:tabs>
          <w:tab w:val="left" w:pos="1155"/>
        </w:tabs>
        <w:spacing w:after="0" w:line="0" w:lineRule="atLeast"/>
        <w:jc w:val="both"/>
        <w:rPr>
          <w:rStyle w:val="Standardnpsmoodstavce6"/>
          <w:szCs w:val="24"/>
        </w:rPr>
      </w:pPr>
    </w:p>
    <w:p w:rsidR="004A3E77" w:rsidRPr="00351678" w:rsidRDefault="004A3E77" w:rsidP="004A3E77">
      <w:pPr>
        <w:pStyle w:val="Nadpis3"/>
        <w:spacing w:after="0" w:line="0" w:lineRule="atLeast"/>
        <w:ind w:left="0"/>
        <w:rPr>
          <w:rFonts w:ascii="Times New Roman" w:hAnsi="Times New Roman"/>
        </w:rPr>
      </w:pPr>
      <w:r w:rsidRPr="00351678">
        <w:rPr>
          <w:rFonts w:ascii="Times New Roman" w:hAnsi="Times New Roman"/>
        </w:rPr>
        <w:t>Protipovodňová opatření</w:t>
      </w:r>
    </w:p>
    <w:p w:rsidR="004A3E77" w:rsidRPr="00351678" w:rsidRDefault="004A3E77" w:rsidP="004A3E77">
      <w:pPr>
        <w:pStyle w:val="Zkladntext2"/>
        <w:tabs>
          <w:tab w:val="left" w:pos="1155"/>
        </w:tabs>
        <w:spacing w:after="0" w:line="0" w:lineRule="atLeast"/>
        <w:jc w:val="both"/>
        <w:rPr>
          <w:rStyle w:val="Standardnpsmoodstavce6"/>
          <w:szCs w:val="24"/>
        </w:rPr>
      </w:pPr>
      <w:r w:rsidRPr="00351678">
        <w:rPr>
          <w:rStyle w:val="Standardnpsmoodstavce6"/>
          <w:szCs w:val="24"/>
        </w:rPr>
        <w:t xml:space="preserve">Objekt se nenachází v záplavovém území. Projekt neřeší protipovodňová opatření. </w:t>
      </w:r>
    </w:p>
    <w:p w:rsidR="004A3E77" w:rsidRPr="00351678" w:rsidRDefault="004A3E77" w:rsidP="004A3E77">
      <w:pPr>
        <w:rPr>
          <w:lang w:val="cs-CZ" w:eastAsia="cs-CZ"/>
        </w:rPr>
      </w:pPr>
    </w:p>
    <w:p w:rsidR="000F04C4" w:rsidRPr="00351678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b/>
          <w:i/>
          <w:sz w:val="28"/>
          <w:szCs w:val="28"/>
          <w:u w:val="single"/>
        </w:rPr>
      </w:pPr>
      <w:proofErr w:type="gramStart"/>
      <w:r w:rsidRPr="00351678">
        <w:rPr>
          <w:b/>
          <w:i/>
          <w:sz w:val="28"/>
          <w:szCs w:val="28"/>
          <w:u w:val="single"/>
        </w:rPr>
        <w:t>B.3.</w:t>
      </w:r>
      <w:proofErr w:type="gramEnd"/>
      <w:r w:rsidRPr="00351678">
        <w:rPr>
          <w:b/>
          <w:i/>
          <w:sz w:val="28"/>
          <w:szCs w:val="28"/>
          <w:u w:val="single"/>
        </w:rPr>
        <w:t xml:space="preserve"> Připojení na technickou infrastrukturu</w:t>
      </w:r>
    </w:p>
    <w:p w:rsidR="000F04C4" w:rsidRPr="00351678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351678">
        <w:rPr>
          <w:rFonts w:ascii="Times New Roman" w:hAnsi="Times New Roman"/>
        </w:rPr>
        <w:t>Napojovací místa technické infrastruktury</w:t>
      </w:r>
    </w:p>
    <w:p w:rsidR="000F04C4" w:rsidRPr="00351678" w:rsidRDefault="000F04C4" w:rsidP="000F04C4">
      <w:pPr>
        <w:pStyle w:val="Zkladntext2"/>
        <w:tabs>
          <w:tab w:val="left" w:pos="1155"/>
        </w:tabs>
        <w:spacing w:after="0" w:line="0" w:lineRule="atLeast"/>
        <w:jc w:val="both"/>
        <w:rPr>
          <w:szCs w:val="24"/>
        </w:rPr>
      </w:pPr>
      <w:r w:rsidRPr="00351678">
        <w:rPr>
          <w:rStyle w:val="Standardnpsmoodstavce6"/>
          <w:szCs w:val="24"/>
        </w:rPr>
        <w:t xml:space="preserve">Celý </w:t>
      </w:r>
      <w:r w:rsidR="00E47422" w:rsidRPr="00351678">
        <w:rPr>
          <w:rStyle w:val="Standardnpsmoodstavce6"/>
          <w:szCs w:val="24"/>
        </w:rPr>
        <w:t>areál základní školy</w:t>
      </w:r>
      <w:r w:rsidRPr="00351678">
        <w:rPr>
          <w:rStyle w:val="Standardnpsmoodstavce6"/>
          <w:szCs w:val="24"/>
        </w:rPr>
        <w:t xml:space="preserve"> je napojen na veřejný rozvod elektrické energie, vodovod, sítě elektronické komunikace, jednotná kanalizace. </w:t>
      </w:r>
      <w:r w:rsidR="00E47422" w:rsidRPr="00351678">
        <w:rPr>
          <w:rStyle w:val="Standardnpsmoodstavce6"/>
          <w:szCs w:val="24"/>
        </w:rPr>
        <w:t xml:space="preserve"> </w:t>
      </w:r>
      <w:r w:rsidR="00E47422" w:rsidRPr="00351678">
        <w:rPr>
          <w:szCs w:val="24"/>
        </w:rPr>
        <w:t xml:space="preserve">Nové technologické zařízení </w:t>
      </w:r>
      <w:r w:rsidRPr="00351678">
        <w:rPr>
          <w:szCs w:val="24"/>
        </w:rPr>
        <w:t>bud</w:t>
      </w:r>
      <w:r w:rsidR="00E47422" w:rsidRPr="00351678">
        <w:rPr>
          <w:szCs w:val="24"/>
        </w:rPr>
        <w:t>e</w:t>
      </w:r>
      <w:r w:rsidRPr="00351678">
        <w:rPr>
          <w:szCs w:val="24"/>
        </w:rPr>
        <w:t xml:space="preserve"> napojen</w:t>
      </w:r>
      <w:r w:rsidR="00E47422" w:rsidRPr="00351678">
        <w:rPr>
          <w:szCs w:val="24"/>
        </w:rPr>
        <w:t>o</w:t>
      </w:r>
      <w:r w:rsidRPr="00351678">
        <w:rPr>
          <w:szCs w:val="24"/>
        </w:rPr>
        <w:t xml:space="preserve"> ze stávajících vnitřních rozvodů v budově.</w:t>
      </w:r>
    </w:p>
    <w:p w:rsidR="000F04C4" w:rsidRPr="00351678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szCs w:val="24"/>
        </w:rPr>
      </w:pPr>
    </w:p>
    <w:p w:rsidR="000F04C4" w:rsidRPr="00351678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rStyle w:val="Standardnpsmoodstavce6"/>
          <w:b/>
          <w:i/>
          <w:sz w:val="28"/>
          <w:szCs w:val="28"/>
          <w:u w:val="single"/>
        </w:rPr>
      </w:pPr>
      <w:proofErr w:type="gramStart"/>
      <w:r w:rsidRPr="00351678">
        <w:rPr>
          <w:rStyle w:val="Standardnpsmoodstavce6"/>
          <w:b/>
          <w:i/>
          <w:sz w:val="28"/>
          <w:szCs w:val="28"/>
          <w:u w:val="single"/>
        </w:rPr>
        <w:t>B.4.</w:t>
      </w:r>
      <w:proofErr w:type="gramEnd"/>
      <w:r w:rsidRPr="00351678">
        <w:rPr>
          <w:rStyle w:val="Standardnpsmoodstavce6"/>
          <w:b/>
          <w:i/>
          <w:sz w:val="28"/>
          <w:szCs w:val="28"/>
          <w:u w:val="single"/>
        </w:rPr>
        <w:t xml:space="preserve"> Dopravní řešení </w:t>
      </w:r>
    </w:p>
    <w:p w:rsidR="000F04C4" w:rsidRPr="00351678" w:rsidRDefault="000F04C4" w:rsidP="000F04C4">
      <w:pPr>
        <w:pStyle w:val="Nadpis3"/>
        <w:spacing w:before="120" w:after="0" w:line="0" w:lineRule="atLeast"/>
        <w:ind w:left="0"/>
        <w:rPr>
          <w:rStyle w:val="Standardnpsmoodstavce6"/>
          <w:rFonts w:ascii="Times New Roman" w:hAnsi="Times New Roman"/>
        </w:rPr>
      </w:pPr>
      <w:r w:rsidRPr="00351678">
        <w:rPr>
          <w:rStyle w:val="Standardnpsmoodstavce6"/>
          <w:rFonts w:ascii="Times New Roman" w:hAnsi="Times New Roman"/>
        </w:rPr>
        <w:t>Popis dopravního řešení, doprava v klidu</w:t>
      </w:r>
    </w:p>
    <w:p w:rsidR="00E47422" w:rsidRPr="00351678" w:rsidRDefault="00E47422" w:rsidP="00E47422">
      <w:pPr>
        <w:pStyle w:val="Zkladntext2"/>
        <w:spacing w:after="0" w:line="0" w:lineRule="atLeast"/>
        <w:jc w:val="both"/>
        <w:rPr>
          <w:rStyle w:val="Standardnpsmoodstavce6"/>
        </w:rPr>
      </w:pPr>
      <w:r w:rsidRPr="00351678">
        <w:rPr>
          <w:rStyle w:val="Standardnpsmoodstavce6"/>
        </w:rPr>
        <w:t>Nejsou řešeny.</w:t>
      </w:r>
    </w:p>
    <w:p w:rsidR="000F04C4" w:rsidRPr="00351678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351678">
        <w:rPr>
          <w:rFonts w:ascii="Times New Roman" w:hAnsi="Times New Roman"/>
        </w:rPr>
        <w:t>Napojení území na stávající dopravní infrastrukturu</w:t>
      </w:r>
    </w:p>
    <w:p w:rsidR="00E47422" w:rsidRPr="00351678" w:rsidRDefault="00E47422" w:rsidP="00E47422">
      <w:pPr>
        <w:pStyle w:val="Zkladntext2"/>
        <w:spacing w:after="0" w:line="0" w:lineRule="atLeast"/>
        <w:jc w:val="both"/>
        <w:rPr>
          <w:rStyle w:val="Standardnpsmoodstavce6"/>
        </w:rPr>
      </w:pPr>
      <w:r w:rsidRPr="00351678">
        <w:rPr>
          <w:rStyle w:val="Standardnpsmoodstavce6"/>
        </w:rPr>
        <w:t>Nejsou řešeny.</w:t>
      </w:r>
    </w:p>
    <w:p w:rsidR="000F04C4" w:rsidRPr="00351678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rStyle w:val="Standardnpsmoodstavce6"/>
          <w:b/>
          <w:i/>
          <w:sz w:val="28"/>
          <w:szCs w:val="28"/>
          <w:u w:val="single"/>
        </w:rPr>
      </w:pPr>
    </w:p>
    <w:p w:rsidR="000F04C4" w:rsidRPr="00351678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rStyle w:val="Standardnpsmoodstavce6"/>
          <w:b/>
          <w:i/>
          <w:sz w:val="28"/>
          <w:szCs w:val="28"/>
          <w:u w:val="single"/>
        </w:rPr>
      </w:pPr>
      <w:proofErr w:type="gramStart"/>
      <w:r w:rsidRPr="00351678">
        <w:rPr>
          <w:rStyle w:val="Standardnpsmoodstavce6"/>
          <w:b/>
          <w:i/>
          <w:sz w:val="28"/>
          <w:szCs w:val="28"/>
          <w:u w:val="single"/>
        </w:rPr>
        <w:t>B.5.</w:t>
      </w:r>
      <w:proofErr w:type="gramEnd"/>
      <w:r w:rsidRPr="00351678">
        <w:rPr>
          <w:rStyle w:val="Standardnpsmoodstavce6"/>
          <w:b/>
          <w:i/>
          <w:sz w:val="28"/>
          <w:szCs w:val="28"/>
          <w:u w:val="single"/>
        </w:rPr>
        <w:t xml:space="preserve"> Řešení vegetace a souvisejících terénních úprav 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422134">
        <w:rPr>
          <w:rFonts w:ascii="Times New Roman" w:hAnsi="Times New Roman"/>
        </w:rPr>
        <w:lastRenderedPageBreak/>
        <w:t>Terénní úpravy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  <w:rPr>
          <w:rStyle w:val="Standardnpsmoodstavce6"/>
        </w:rPr>
      </w:pPr>
      <w:r w:rsidRPr="00422134">
        <w:rPr>
          <w:rStyle w:val="Standardnpsmoodstavce6"/>
        </w:rPr>
        <w:t>Nejsou řešeny.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422134">
        <w:rPr>
          <w:rFonts w:ascii="Times New Roman" w:hAnsi="Times New Roman"/>
        </w:rPr>
        <w:t>Použité vegetační prvky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  <w:rPr>
          <w:rStyle w:val="Standardnpsmoodstavce6"/>
        </w:rPr>
      </w:pPr>
      <w:r w:rsidRPr="00422134">
        <w:rPr>
          <w:rStyle w:val="Standardnpsmoodstavce6"/>
        </w:rPr>
        <w:t>Nejsou řešeny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422134">
        <w:rPr>
          <w:rFonts w:ascii="Times New Roman" w:hAnsi="Times New Roman"/>
        </w:rPr>
        <w:t>Biotechnická opatření</w:t>
      </w:r>
    </w:p>
    <w:p w:rsidR="000F04C4" w:rsidRPr="00422134" w:rsidRDefault="000F04C4" w:rsidP="000F04C4">
      <w:pPr>
        <w:pStyle w:val="Zkladntext2"/>
        <w:tabs>
          <w:tab w:val="left" w:pos="1155"/>
        </w:tabs>
        <w:spacing w:after="0" w:line="0" w:lineRule="atLeast"/>
        <w:jc w:val="both"/>
        <w:rPr>
          <w:rStyle w:val="Standardnpsmoodstavce6"/>
          <w:szCs w:val="24"/>
        </w:rPr>
      </w:pPr>
      <w:r w:rsidRPr="00422134">
        <w:rPr>
          <w:rStyle w:val="Standardnpsmoodstavce6"/>
          <w:szCs w:val="24"/>
        </w:rPr>
        <w:t>Není řešeno.</w:t>
      </w:r>
    </w:p>
    <w:p w:rsidR="000F04C4" w:rsidRPr="00422134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b/>
          <w:i/>
          <w:sz w:val="28"/>
          <w:szCs w:val="28"/>
          <w:u w:val="single"/>
        </w:rPr>
      </w:pPr>
    </w:p>
    <w:p w:rsidR="000F04C4" w:rsidRPr="00422134" w:rsidRDefault="000F04C4" w:rsidP="000F04C4">
      <w:pPr>
        <w:pStyle w:val="Normln20"/>
        <w:tabs>
          <w:tab w:val="left" w:pos="1155"/>
        </w:tabs>
        <w:spacing w:line="0" w:lineRule="atLeast"/>
        <w:jc w:val="both"/>
        <w:rPr>
          <w:b/>
          <w:i/>
          <w:sz w:val="28"/>
          <w:szCs w:val="28"/>
          <w:u w:val="single"/>
        </w:rPr>
      </w:pPr>
      <w:proofErr w:type="gramStart"/>
      <w:r w:rsidRPr="00422134">
        <w:rPr>
          <w:b/>
          <w:i/>
          <w:sz w:val="28"/>
          <w:szCs w:val="28"/>
          <w:u w:val="single"/>
        </w:rPr>
        <w:t>B.6.</w:t>
      </w:r>
      <w:proofErr w:type="gramEnd"/>
      <w:r w:rsidRPr="00422134">
        <w:rPr>
          <w:b/>
          <w:i/>
          <w:sz w:val="28"/>
          <w:szCs w:val="28"/>
          <w:u w:val="single"/>
        </w:rPr>
        <w:t xml:space="preserve"> Popis vlivů stavby na životní prostředí a jeho ochrana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Style w:val="Standardnpsmoodstavce6"/>
          <w:rFonts w:ascii="Times New Roman" w:hAnsi="Times New Roman"/>
        </w:rPr>
      </w:pPr>
      <w:r w:rsidRPr="00422134">
        <w:rPr>
          <w:rStyle w:val="Standardnpsmoodstavce6"/>
          <w:rFonts w:ascii="Times New Roman" w:hAnsi="Times New Roman"/>
        </w:rPr>
        <w:t>Vliv stavby na životní prostředí – ovzduší, hluk, voda, odpady a půda</w:t>
      </w:r>
    </w:p>
    <w:p w:rsidR="000F04C4" w:rsidRPr="00422134" w:rsidRDefault="000F04C4" w:rsidP="000F04C4">
      <w:pPr>
        <w:pStyle w:val="Normln20"/>
        <w:spacing w:line="0" w:lineRule="atLeast"/>
        <w:jc w:val="both"/>
        <w:rPr>
          <w:rStyle w:val="Standardnpsmoodstavce6"/>
          <w:szCs w:val="24"/>
        </w:rPr>
      </w:pPr>
      <w:r w:rsidRPr="00422134">
        <w:rPr>
          <w:rStyle w:val="Standardnpsmoodstavce6"/>
          <w:szCs w:val="24"/>
        </w:rPr>
        <w:t xml:space="preserve">Stavba svým charakterem, velikostí a následným provozem </w:t>
      </w:r>
      <w:r w:rsidR="00351678" w:rsidRPr="00422134">
        <w:rPr>
          <w:rStyle w:val="Standardnpsmoodstavce6"/>
          <w:szCs w:val="24"/>
        </w:rPr>
        <w:t xml:space="preserve">nebude </w:t>
      </w:r>
      <w:r w:rsidRPr="00422134">
        <w:rPr>
          <w:rStyle w:val="Standardnpsmoodstavce6"/>
          <w:szCs w:val="24"/>
        </w:rPr>
        <w:t>negativně neovlivň</w:t>
      </w:r>
      <w:r w:rsidR="00351678" w:rsidRPr="00422134">
        <w:rPr>
          <w:rStyle w:val="Standardnpsmoodstavce6"/>
          <w:szCs w:val="24"/>
        </w:rPr>
        <w:t>ovat</w:t>
      </w:r>
      <w:r w:rsidRPr="00422134">
        <w:rPr>
          <w:rStyle w:val="Standardnpsmoodstavce6"/>
          <w:szCs w:val="24"/>
        </w:rPr>
        <w:t xml:space="preserve"> životní prostředí a ani jinak kolid</w:t>
      </w:r>
      <w:r w:rsidR="00351678" w:rsidRPr="00422134">
        <w:rPr>
          <w:rStyle w:val="Standardnpsmoodstavce6"/>
          <w:szCs w:val="24"/>
        </w:rPr>
        <w:t>ovat</w:t>
      </w:r>
      <w:r w:rsidRPr="00422134">
        <w:rPr>
          <w:rStyle w:val="Standardnpsmoodstavce6"/>
          <w:szCs w:val="24"/>
        </w:rPr>
        <w:t xml:space="preserve"> s ostatními hledisky ochrany životního prostředí. Stavba nebude zatěžovat okolí hlukem</w:t>
      </w:r>
      <w:r w:rsidR="00422134" w:rsidRPr="00422134">
        <w:rPr>
          <w:rStyle w:val="Standardnpsmoodstavce6"/>
          <w:szCs w:val="24"/>
        </w:rPr>
        <w:t xml:space="preserve"> (viz návrh akustické zástěny)</w:t>
      </w:r>
      <w:r w:rsidRPr="00422134">
        <w:rPr>
          <w:rStyle w:val="Standardnpsmoodstavce6"/>
          <w:szCs w:val="24"/>
        </w:rPr>
        <w:t xml:space="preserve">, odpady, půda nebude kontaminována. 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  <w:b w:val="0"/>
          <w:i/>
        </w:rPr>
      </w:pPr>
      <w:r w:rsidRPr="00422134">
        <w:rPr>
          <w:rFonts w:ascii="Times New Roman" w:hAnsi="Times New Roman"/>
        </w:rPr>
        <w:t xml:space="preserve">Vliv stavby na přírodu a krajinu </w:t>
      </w:r>
      <w:r w:rsidRPr="00422134">
        <w:rPr>
          <w:rFonts w:ascii="Times New Roman" w:hAnsi="Times New Roman"/>
          <w:b w:val="0"/>
          <w:i/>
        </w:rPr>
        <w:t>(ochrana dřevin, ochrana památných stromů, ochrana rostlin a živočichů apod.)</w:t>
      </w:r>
      <w:r w:rsidRPr="00422134">
        <w:rPr>
          <w:rFonts w:ascii="Times New Roman" w:hAnsi="Times New Roman"/>
        </w:rPr>
        <w:t>, zachování ekologických funkcí a vazeb v krajině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</w:pPr>
      <w:r w:rsidRPr="00422134">
        <w:t>Dřeviny, památné stromy, rostliny ani živočichové nebudou zasaženi. Ekologické funkce a vazby v krajině nejsou předmětnými stavebními úpravami dotčeny.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422134">
        <w:rPr>
          <w:rFonts w:ascii="Times New Roman" w:hAnsi="Times New Roman"/>
        </w:rPr>
        <w:t>Vliv stavby na soustavu chráněných území Natura 2000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</w:pPr>
      <w:r w:rsidRPr="00422134">
        <w:t>Vzhledem k charakteru stavebních úprav není řešeno.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r w:rsidRPr="00422134">
        <w:rPr>
          <w:rFonts w:ascii="Times New Roman" w:hAnsi="Times New Roman"/>
        </w:rPr>
        <w:t>Návrh zohlednění podmínek ze závěru zjišťovacího řízení nebo stanoviska EIA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</w:pPr>
      <w:r w:rsidRPr="00422134">
        <w:t>EIA ani zjišťovací řízení nejsou s ohledem na charakter stavby řešeny.</w:t>
      </w:r>
    </w:p>
    <w:p w:rsidR="000F04C4" w:rsidRPr="00422134" w:rsidRDefault="000F04C4" w:rsidP="000F04C4">
      <w:pPr>
        <w:pStyle w:val="Nadpis3"/>
        <w:spacing w:before="120" w:after="0" w:line="0" w:lineRule="atLeast"/>
        <w:ind w:left="0"/>
        <w:rPr>
          <w:rFonts w:ascii="Times New Roman" w:hAnsi="Times New Roman"/>
          <w:bCs/>
        </w:rPr>
      </w:pPr>
      <w:r w:rsidRPr="00422134">
        <w:rPr>
          <w:rFonts w:ascii="Times New Roman" w:hAnsi="Times New Roman"/>
          <w:bCs/>
        </w:rPr>
        <w:t>Navrhovaná ochranná a bezpečnostní pásma, rozsah omezení a podmínky ochrany podle jiných právních předpisů</w:t>
      </w:r>
    </w:p>
    <w:p w:rsidR="000F04C4" w:rsidRPr="00422134" w:rsidRDefault="000F04C4" w:rsidP="000F04C4">
      <w:pPr>
        <w:pStyle w:val="Zkladntext2"/>
        <w:spacing w:after="0" w:line="0" w:lineRule="atLeast"/>
        <w:jc w:val="both"/>
        <w:rPr>
          <w:rStyle w:val="Standardnpsmoodstavce6"/>
          <w:szCs w:val="24"/>
        </w:rPr>
      </w:pPr>
      <w:r w:rsidRPr="00422134">
        <w:rPr>
          <w:rStyle w:val="Standardnpsmoodstavce6"/>
          <w:szCs w:val="24"/>
        </w:rPr>
        <w:t xml:space="preserve">Nejsou navrhována taková pásma a podmínky. </w:t>
      </w:r>
    </w:p>
    <w:p w:rsidR="000F04C4" w:rsidRPr="00422134" w:rsidRDefault="000F04C4" w:rsidP="000F04C4">
      <w:pPr>
        <w:pStyle w:val="Normln20"/>
        <w:tabs>
          <w:tab w:val="left" w:pos="1155"/>
        </w:tabs>
      </w:pPr>
    </w:p>
    <w:p w:rsidR="000F04C4" w:rsidRPr="00422134" w:rsidRDefault="000F04C4" w:rsidP="000F04C4">
      <w:pPr>
        <w:pStyle w:val="Normln20"/>
        <w:tabs>
          <w:tab w:val="left" w:pos="1155"/>
        </w:tabs>
        <w:rPr>
          <w:b/>
          <w:i/>
          <w:sz w:val="28"/>
          <w:szCs w:val="28"/>
          <w:u w:val="single"/>
        </w:rPr>
      </w:pPr>
      <w:proofErr w:type="gramStart"/>
      <w:r w:rsidRPr="00422134">
        <w:rPr>
          <w:b/>
          <w:i/>
          <w:sz w:val="28"/>
          <w:szCs w:val="28"/>
          <w:u w:val="single"/>
        </w:rPr>
        <w:t>B.7.</w:t>
      </w:r>
      <w:proofErr w:type="gramEnd"/>
      <w:r w:rsidRPr="00422134">
        <w:rPr>
          <w:b/>
          <w:i/>
          <w:sz w:val="28"/>
          <w:szCs w:val="28"/>
          <w:u w:val="single"/>
        </w:rPr>
        <w:t xml:space="preserve"> Ochrana obyvatelstva</w:t>
      </w:r>
    </w:p>
    <w:p w:rsidR="000F04C4" w:rsidRPr="00422134" w:rsidRDefault="000F04C4" w:rsidP="000F04C4">
      <w:pPr>
        <w:pStyle w:val="Normln20"/>
        <w:spacing w:before="120"/>
        <w:jc w:val="both"/>
        <w:rPr>
          <w:szCs w:val="24"/>
        </w:rPr>
      </w:pPr>
      <w:r w:rsidRPr="00422134">
        <w:rPr>
          <w:szCs w:val="24"/>
        </w:rPr>
        <w:t>Vzhledem k charakteru stavebních úprav není řešeno.</w:t>
      </w:r>
    </w:p>
    <w:p w:rsidR="00DE0AB9" w:rsidRPr="00422134" w:rsidRDefault="00DE0AB9" w:rsidP="00DE0AB9">
      <w:pPr>
        <w:pStyle w:val="Normln20"/>
        <w:tabs>
          <w:tab w:val="left" w:pos="1155"/>
        </w:tabs>
        <w:rPr>
          <w:b/>
          <w:i/>
          <w:sz w:val="28"/>
          <w:szCs w:val="28"/>
          <w:u w:val="single"/>
        </w:rPr>
      </w:pPr>
    </w:p>
    <w:p w:rsidR="00DE0AB9" w:rsidRPr="00422134" w:rsidRDefault="00DE0AB9" w:rsidP="00DE0AB9">
      <w:pPr>
        <w:pStyle w:val="Normln20"/>
        <w:tabs>
          <w:tab w:val="left" w:pos="1155"/>
        </w:tabs>
        <w:rPr>
          <w:b/>
          <w:i/>
          <w:sz w:val="28"/>
          <w:szCs w:val="28"/>
          <w:u w:val="single"/>
        </w:rPr>
      </w:pPr>
      <w:proofErr w:type="gramStart"/>
      <w:r w:rsidRPr="00422134">
        <w:rPr>
          <w:b/>
          <w:i/>
          <w:sz w:val="28"/>
          <w:szCs w:val="28"/>
          <w:u w:val="single"/>
        </w:rPr>
        <w:t>B.8.</w:t>
      </w:r>
      <w:proofErr w:type="gramEnd"/>
      <w:r w:rsidRPr="00422134">
        <w:rPr>
          <w:b/>
          <w:i/>
          <w:sz w:val="28"/>
          <w:szCs w:val="28"/>
          <w:u w:val="single"/>
        </w:rPr>
        <w:t xml:space="preserve"> Zásady organizace výstavby</w:t>
      </w:r>
    </w:p>
    <w:p w:rsidR="00DE0AB9" w:rsidRPr="00422134" w:rsidRDefault="00DE0AB9" w:rsidP="00DE0AB9">
      <w:pPr>
        <w:pStyle w:val="Nadpis3"/>
        <w:spacing w:before="120"/>
        <w:ind w:left="0"/>
        <w:rPr>
          <w:rFonts w:ascii="Times New Roman" w:hAnsi="Times New Roman"/>
          <w:iCs/>
        </w:rPr>
      </w:pPr>
      <w:bookmarkStart w:id="7" w:name="_Toc403658874"/>
      <w:r w:rsidRPr="00422134">
        <w:rPr>
          <w:rFonts w:ascii="Times New Roman" w:hAnsi="Times New Roman"/>
          <w:iCs/>
        </w:rPr>
        <w:t>Potřeby a spotřeby rozhodujících médií a hmot, jejich zajištění</w:t>
      </w:r>
      <w:bookmarkEnd w:id="7"/>
    </w:p>
    <w:p w:rsidR="00DE0AB9" w:rsidRPr="00422134" w:rsidRDefault="00DE0AB9" w:rsidP="00DE0AB9">
      <w:pPr>
        <w:pStyle w:val="Zkladntext2"/>
        <w:spacing w:after="0"/>
        <w:rPr>
          <w:szCs w:val="22"/>
        </w:rPr>
      </w:pPr>
      <w:r w:rsidRPr="00422134">
        <w:rPr>
          <w:szCs w:val="22"/>
        </w:rPr>
        <w:t xml:space="preserve">Elektrická energie a voda jsou k dispozici ze stávajících přípojek. </w:t>
      </w:r>
    </w:p>
    <w:p w:rsidR="00DE0AB9" w:rsidRPr="00422134" w:rsidRDefault="00E47422" w:rsidP="00DE0AB9">
      <w:pPr>
        <w:pStyle w:val="Zkladntext2"/>
        <w:spacing w:after="0"/>
        <w:rPr>
          <w:szCs w:val="22"/>
        </w:rPr>
      </w:pPr>
      <w:r w:rsidRPr="00422134">
        <w:rPr>
          <w:szCs w:val="22"/>
        </w:rPr>
        <w:t>M</w:t>
      </w:r>
      <w:r w:rsidR="00DE0AB9" w:rsidRPr="00422134">
        <w:rPr>
          <w:szCs w:val="22"/>
        </w:rPr>
        <w:t xml:space="preserve">ateriál </w:t>
      </w:r>
      <w:r w:rsidR="00422134" w:rsidRPr="00422134">
        <w:rPr>
          <w:szCs w:val="22"/>
        </w:rPr>
        <w:t>j</w:t>
      </w:r>
      <w:r w:rsidR="00DE0AB9" w:rsidRPr="00422134">
        <w:rPr>
          <w:szCs w:val="22"/>
        </w:rPr>
        <w:t xml:space="preserve">e podrobně vyčíslen výkazem výměr. </w:t>
      </w:r>
    </w:p>
    <w:p w:rsidR="00DE0AB9" w:rsidRPr="00422134" w:rsidRDefault="00DE0AB9" w:rsidP="00DE0AB9">
      <w:pPr>
        <w:pStyle w:val="Nadpis3"/>
        <w:spacing w:before="120" w:after="0" w:line="0" w:lineRule="atLeast"/>
        <w:ind w:left="0"/>
        <w:rPr>
          <w:rFonts w:ascii="Times New Roman" w:hAnsi="Times New Roman"/>
        </w:rPr>
      </w:pPr>
      <w:bookmarkStart w:id="8" w:name="_Toc403658875"/>
      <w:r w:rsidRPr="00422134">
        <w:rPr>
          <w:rFonts w:ascii="Times New Roman" w:hAnsi="Times New Roman"/>
        </w:rPr>
        <w:t>Odvodnění staveniště</w:t>
      </w:r>
      <w:bookmarkEnd w:id="8"/>
    </w:p>
    <w:p w:rsidR="003500E2" w:rsidRPr="00422134" w:rsidRDefault="003500E2" w:rsidP="003500E2">
      <w:pPr>
        <w:pStyle w:val="Zkladntext2"/>
        <w:tabs>
          <w:tab w:val="left" w:pos="1155"/>
        </w:tabs>
        <w:spacing w:before="120" w:after="0" w:line="0" w:lineRule="atLeast"/>
        <w:jc w:val="both"/>
        <w:rPr>
          <w:szCs w:val="24"/>
        </w:rPr>
      </w:pPr>
      <w:r w:rsidRPr="00422134">
        <w:rPr>
          <w:szCs w:val="24"/>
        </w:rPr>
        <w:t>Pro danou akci nebude vytvořeno samostatné staveniště. V rámci objektu bude vyčleněn pouze vnitřní prostor pro skladování materiálu.</w:t>
      </w:r>
      <w:r w:rsidR="00422134">
        <w:rPr>
          <w:szCs w:val="24"/>
        </w:rPr>
        <w:t xml:space="preserve"> Stavba bude probíhat ve vnitřní dispozici a na stávající odvodněné ploché střeše.</w:t>
      </w:r>
    </w:p>
    <w:p w:rsidR="00DE0AB9" w:rsidRPr="00422134" w:rsidRDefault="00DE0AB9" w:rsidP="00DE0AB9">
      <w:pPr>
        <w:pStyle w:val="Normln20"/>
        <w:spacing w:line="0" w:lineRule="atLeast"/>
        <w:jc w:val="both"/>
        <w:rPr>
          <w:szCs w:val="24"/>
        </w:rPr>
      </w:pPr>
    </w:p>
    <w:p w:rsidR="00DE0AB9" w:rsidRPr="00422134" w:rsidRDefault="00DE0AB9" w:rsidP="00DE0AB9">
      <w:pPr>
        <w:pStyle w:val="Normln20"/>
        <w:rPr>
          <w:b/>
          <w:bCs/>
          <w:szCs w:val="24"/>
        </w:rPr>
      </w:pPr>
      <w:r w:rsidRPr="00422134">
        <w:rPr>
          <w:b/>
          <w:bCs/>
          <w:szCs w:val="24"/>
        </w:rPr>
        <w:t>Napojení staveniště na dopravní a technickou infrastrukturu</w:t>
      </w:r>
    </w:p>
    <w:p w:rsidR="00DE0AB9" w:rsidRPr="00422134" w:rsidRDefault="004B2D78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Nově navržený systém chlazení a větrání </w:t>
      </w:r>
      <w:r w:rsidR="00010D9C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je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DE0AB9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jednoduchou</w:t>
      </w: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 stavbou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. Dovoz materiálu na stavbu bude zajištěn vozidly typu dodávka. Mohou se bez obtíží účastnit dopravního </w:t>
      </w:r>
      <w:r w:rsidR="00DE0AB9" w:rsidRPr="00422134">
        <w:rPr>
          <w:rFonts w:ascii="Times New Roman" w:hAnsi="Times New Roman" w:cs="Times New Roman"/>
          <w:sz w:val="24"/>
          <w:szCs w:val="24"/>
        </w:rPr>
        <w:t>provoz v</w:t>
      </w:r>
      <w:r w:rsidRPr="00422134">
        <w:rPr>
          <w:rFonts w:ascii="Times New Roman" w:hAnsi="Times New Roman" w:cs="Times New Roman"/>
          <w:sz w:val="24"/>
          <w:szCs w:val="24"/>
        </w:rPr>
        <w:t> 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 xml:space="preserve">přilehlých </w:t>
      </w:r>
      <w:r w:rsidR="00DE0AB9" w:rsidRPr="00422134">
        <w:rPr>
          <w:rFonts w:ascii="Times New Roman" w:hAnsi="Times New Roman" w:cs="Times New Roman"/>
          <w:sz w:val="24"/>
          <w:szCs w:val="24"/>
        </w:rPr>
        <w:t>uli</w:t>
      </w:r>
      <w:r w:rsidR="00422134" w:rsidRPr="00422134">
        <w:rPr>
          <w:rFonts w:ascii="Times New Roman" w:hAnsi="Times New Roman" w:cs="Times New Roman"/>
          <w:sz w:val="24"/>
          <w:szCs w:val="24"/>
          <w:lang w:val="cs-CZ"/>
        </w:rPr>
        <w:t>cích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. Doprava na </w:t>
      </w:r>
      <w:r w:rsidR="00D11195" w:rsidRPr="00422134">
        <w:rPr>
          <w:rFonts w:ascii="Times New Roman" w:hAnsi="Times New Roman" w:cs="Times New Roman"/>
          <w:sz w:val="24"/>
          <w:szCs w:val="24"/>
          <w:lang w:val="cs-CZ"/>
        </w:rPr>
        <w:t>místo stavby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 bude vedena po </w:t>
      </w:r>
      <w:r w:rsidR="00010D9C" w:rsidRPr="00422134">
        <w:rPr>
          <w:rFonts w:ascii="Times New Roman" w:hAnsi="Times New Roman" w:cs="Times New Roman"/>
          <w:sz w:val="24"/>
          <w:szCs w:val="24"/>
          <w:lang w:val="cs-CZ"/>
        </w:rPr>
        <w:t>areálových komunikacích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Napojení staveniště na technickou infrastrukturu bude ze stávajících </w:t>
      </w:r>
      <w:r w:rsidR="00010D9C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areálových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 rozvodů. </w:t>
      </w:r>
    </w:p>
    <w:p w:rsidR="00215DC6" w:rsidRPr="00422134" w:rsidRDefault="00215DC6" w:rsidP="00DE0AB9">
      <w:pPr>
        <w:pStyle w:val="Normln20"/>
        <w:rPr>
          <w:b/>
          <w:bCs/>
          <w:szCs w:val="24"/>
        </w:rPr>
      </w:pPr>
    </w:p>
    <w:p w:rsidR="00DE0AB9" w:rsidRPr="00422134" w:rsidRDefault="00DE0AB9" w:rsidP="00DE0AB9">
      <w:pPr>
        <w:pStyle w:val="Normln20"/>
        <w:rPr>
          <w:b/>
          <w:bCs/>
          <w:szCs w:val="24"/>
        </w:rPr>
      </w:pPr>
      <w:r w:rsidRPr="00422134">
        <w:rPr>
          <w:b/>
          <w:bCs/>
          <w:szCs w:val="24"/>
        </w:rPr>
        <w:t>Vliv provádění stavby na okolní stavby a pozemky</w:t>
      </w:r>
    </w:p>
    <w:p w:rsidR="00DE0AB9" w:rsidRPr="00422134" w:rsidRDefault="00010D9C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Výstavba 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>nebud</w:t>
      </w: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>e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 mít jiný vliv na okolní stavby a pozemky, než se pro běžnou stavební činnost dá očekávat. Negativním projevem bude zvýšení prašnosti a hluku. Je povinností zhotovitele tyto projevy minimalizovat a udržovat v zákonných mezích. </w:t>
      </w:r>
      <w:r w:rsidR="00DE0AB9" w:rsidRPr="00422134">
        <w:rPr>
          <w:rStyle w:val="Standardnpsmoodstavce6"/>
          <w:rFonts w:ascii="Times New Roman" w:hAnsi="Times New Roman" w:cs="Times New Roman"/>
          <w:sz w:val="24"/>
          <w:szCs w:val="24"/>
        </w:rPr>
        <w:t>Stavební práce budou probíhat v době od 6 do 22 hod.</w:t>
      </w:r>
    </w:p>
    <w:p w:rsidR="00DE0AB9" w:rsidRPr="00422134" w:rsidRDefault="00422134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lastRenderedPageBreak/>
        <w:t>S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>taveniště bude pouze v rámci</w:t>
      </w:r>
      <w:r w:rsidR="00010D9C"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 areálu </w:t>
      </w:r>
      <w:r w:rsidR="00D11195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základní školy</w:t>
      </w:r>
      <w:r w:rsidR="00DE0AB9" w:rsidRPr="00422134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E0AB9" w:rsidRPr="00422134" w:rsidRDefault="00DE0AB9" w:rsidP="00DE0AB9">
      <w:pPr>
        <w:pStyle w:val="Normln20"/>
        <w:tabs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>Ochrana okolí staveniště, požadavky na související asanace, demolice a kácení</w:t>
      </w:r>
    </w:p>
    <w:p w:rsidR="00DE0AB9" w:rsidRPr="00422134" w:rsidRDefault="00D11195" w:rsidP="00DE0AB9">
      <w:pPr>
        <w:pStyle w:val="Zkladntext"/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  <w:lang w:val="cs-CZ"/>
        </w:rPr>
        <w:t xml:space="preserve">Okolí místa stavby 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bude 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>ochráněno umístěním staveniště do dvorního traktu a do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 příslušných prostor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 xml:space="preserve"> uvnitř školy</w:t>
      </w:r>
      <w:r w:rsidR="00DE0AB9" w:rsidRPr="00422134">
        <w:rPr>
          <w:rFonts w:ascii="Times New Roman" w:hAnsi="Times New Roman" w:cs="Times New Roman"/>
          <w:sz w:val="24"/>
          <w:szCs w:val="24"/>
        </w:rPr>
        <w:t xml:space="preserve">. V případě znečištění okolí je zhotovitel povinen neprodleně provést nápravná opatření. </w:t>
      </w:r>
      <w:r w:rsidR="00010D9C" w:rsidRPr="00422134">
        <w:rPr>
          <w:rFonts w:ascii="Times New Roman" w:hAnsi="Times New Roman" w:cs="Times New Roman"/>
          <w:sz w:val="24"/>
          <w:szCs w:val="24"/>
        </w:rPr>
        <w:t>Dopravní prostředky vyjíždějící z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 xml:space="preserve"> místa </w:t>
      </w:r>
      <w:r w:rsidR="00010D9C" w:rsidRPr="00422134">
        <w:rPr>
          <w:rFonts w:ascii="Times New Roman" w:hAnsi="Times New Roman" w:cs="Times New Roman"/>
          <w:sz w:val="24"/>
          <w:szCs w:val="24"/>
        </w:rPr>
        <w:t xml:space="preserve"> stav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>by ne</w:t>
      </w:r>
      <w:r w:rsidR="00010D9C" w:rsidRPr="00422134">
        <w:rPr>
          <w:rFonts w:ascii="Times New Roman" w:hAnsi="Times New Roman" w:cs="Times New Roman"/>
          <w:sz w:val="24"/>
          <w:szCs w:val="24"/>
        </w:rPr>
        <w:t xml:space="preserve">budou  </w:t>
      </w:r>
      <w:r w:rsidRPr="00422134">
        <w:rPr>
          <w:rFonts w:ascii="Times New Roman" w:hAnsi="Times New Roman" w:cs="Times New Roman"/>
          <w:sz w:val="24"/>
          <w:szCs w:val="24"/>
          <w:lang w:val="cs-CZ"/>
        </w:rPr>
        <w:t>znečištěny staveništním prachem. Pokud by bylo znečištěno</w:t>
      </w:r>
      <w:r w:rsidR="00010D9C" w:rsidRPr="00422134">
        <w:rPr>
          <w:rFonts w:ascii="Times New Roman" w:hAnsi="Times New Roman" w:cs="Times New Roman"/>
          <w:sz w:val="24"/>
          <w:szCs w:val="24"/>
        </w:rPr>
        <w:t xml:space="preserve">, </w:t>
      </w:r>
      <w:r w:rsidR="00BE6E4B" w:rsidRPr="00422134">
        <w:rPr>
          <w:rFonts w:ascii="Times New Roman" w:hAnsi="Times New Roman" w:cs="Times New Roman"/>
          <w:sz w:val="24"/>
          <w:szCs w:val="24"/>
          <w:lang w:val="cs-CZ"/>
        </w:rPr>
        <w:t xml:space="preserve">dojde k jeho očištění, </w:t>
      </w:r>
      <w:r w:rsidR="00010D9C" w:rsidRPr="00422134">
        <w:rPr>
          <w:rFonts w:ascii="Times New Roman" w:hAnsi="Times New Roman" w:cs="Times New Roman"/>
          <w:sz w:val="24"/>
          <w:szCs w:val="24"/>
        </w:rPr>
        <w:t>aby nedocházelo ke znečištění ploch mimo staveniště.</w:t>
      </w:r>
    </w:p>
    <w:p w:rsidR="00DE0AB9" w:rsidRPr="00422134" w:rsidRDefault="00DE0AB9" w:rsidP="00DE0AB9">
      <w:pPr>
        <w:pStyle w:val="Zkladntext"/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</w:rPr>
        <w:t>Asanace, demolice, kácení dřevin nejsou navrhovány.</w:t>
      </w:r>
    </w:p>
    <w:p w:rsidR="00DE0AB9" w:rsidRPr="00422134" w:rsidRDefault="00DE0AB9" w:rsidP="00DE0AB9">
      <w:pPr>
        <w:pStyle w:val="Zkladntext"/>
        <w:spacing w:line="0" w:lineRule="atLeast"/>
        <w:jc w:val="both"/>
      </w:pPr>
    </w:p>
    <w:p w:rsidR="00DE0AB9" w:rsidRPr="00422134" w:rsidRDefault="00DE0AB9" w:rsidP="00DE0AB9">
      <w:pPr>
        <w:pStyle w:val="Nadpis3"/>
        <w:spacing w:after="0" w:line="0" w:lineRule="atLeast"/>
        <w:ind w:left="0"/>
        <w:rPr>
          <w:rStyle w:val="Standardnpsmoodstavce6"/>
          <w:rFonts w:ascii="Times New Roman" w:hAnsi="Times New Roman"/>
        </w:rPr>
      </w:pPr>
      <w:bookmarkStart w:id="9" w:name="_Toc403658879"/>
      <w:r w:rsidRPr="00422134">
        <w:rPr>
          <w:rFonts w:ascii="Times New Roman" w:hAnsi="Times New Roman"/>
          <w:iCs/>
        </w:rPr>
        <w:t>Maximální zábory pro staveniště</w:t>
      </w:r>
      <w:r w:rsidRPr="00422134">
        <w:t xml:space="preserve"> </w:t>
      </w:r>
      <w:r w:rsidRPr="00422134">
        <w:rPr>
          <w:rStyle w:val="Standardnpsmoodstavce6"/>
          <w:rFonts w:ascii="Times New Roman" w:hAnsi="Times New Roman"/>
        </w:rPr>
        <w:t>(dočasné/trvalé)</w:t>
      </w:r>
      <w:bookmarkEnd w:id="9"/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Trvalé zábory nejsou navrženy.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Dočasné zábory jsou uvažovány v</w:t>
      </w:r>
      <w:r w:rsidR="00010D9C" w:rsidRPr="00422134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010D9C"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areálu </w:t>
      </w:r>
      <w:r w:rsidR="00BE6E4B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základní školy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>, jedná se o krátkodobé zábory pro vyskladnění stavebního materiálu.</w:t>
      </w:r>
    </w:p>
    <w:p w:rsidR="00DE0AB9" w:rsidRPr="00422134" w:rsidRDefault="00DE0AB9" w:rsidP="00DE0AB9">
      <w:pPr>
        <w:spacing w:line="0" w:lineRule="atLeast"/>
        <w:jc w:val="both"/>
        <w:rPr>
          <w:sz w:val="24"/>
          <w:szCs w:val="24"/>
          <w:lang w:eastAsia="cs-CZ"/>
        </w:rPr>
      </w:pPr>
    </w:p>
    <w:p w:rsidR="00DE0AB9" w:rsidRPr="00422134" w:rsidRDefault="00DE0AB9" w:rsidP="00DE0AB9">
      <w:pPr>
        <w:pStyle w:val="Nadpis3"/>
        <w:ind w:left="0"/>
        <w:rPr>
          <w:rFonts w:ascii="Times New Roman" w:hAnsi="Times New Roman" w:cs="Times New Roman"/>
          <w:szCs w:val="24"/>
          <w:shd w:val="clear" w:color="auto" w:fill="FFFFFF"/>
        </w:rPr>
      </w:pPr>
      <w:bookmarkStart w:id="10" w:name="_Toc519235931"/>
      <w:r w:rsidRPr="00422134">
        <w:rPr>
          <w:rFonts w:ascii="Times New Roman" w:hAnsi="Times New Roman" w:cs="Times New Roman"/>
          <w:szCs w:val="24"/>
          <w:shd w:val="clear" w:color="auto" w:fill="FFFFFF"/>
        </w:rPr>
        <w:t xml:space="preserve">Požadavky na bezbariérové </w:t>
      </w:r>
      <w:proofErr w:type="spellStart"/>
      <w:r w:rsidRPr="00422134">
        <w:rPr>
          <w:rFonts w:ascii="Times New Roman" w:hAnsi="Times New Roman" w:cs="Times New Roman"/>
          <w:szCs w:val="24"/>
          <w:shd w:val="clear" w:color="auto" w:fill="FFFFFF"/>
        </w:rPr>
        <w:t>obchozí</w:t>
      </w:r>
      <w:proofErr w:type="spellEnd"/>
      <w:r w:rsidRPr="00422134">
        <w:rPr>
          <w:rFonts w:ascii="Times New Roman" w:hAnsi="Times New Roman" w:cs="Times New Roman"/>
          <w:szCs w:val="24"/>
          <w:shd w:val="clear" w:color="auto" w:fill="FFFFFF"/>
        </w:rPr>
        <w:t xml:space="preserve"> trasy</w:t>
      </w:r>
      <w:bookmarkEnd w:id="10"/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Vzhledem k charakteru stavebních úprav není řešeno.</w:t>
      </w:r>
    </w:p>
    <w:p w:rsidR="00DE0AB9" w:rsidRPr="00422134" w:rsidRDefault="00DE0AB9" w:rsidP="00DE0AB9">
      <w:pPr>
        <w:spacing w:line="0" w:lineRule="atLeast"/>
        <w:jc w:val="both"/>
        <w:rPr>
          <w:sz w:val="24"/>
          <w:szCs w:val="24"/>
          <w:lang w:eastAsia="cs-CZ"/>
        </w:rPr>
      </w:pPr>
    </w:p>
    <w:p w:rsidR="00DE0AB9" w:rsidRPr="00422134" w:rsidRDefault="00DE0AB9" w:rsidP="00DE0AB9">
      <w:pPr>
        <w:pStyle w:val="Normln20"/>
        <w:tabs>
          <w:tab w:val="left" w:pos="1155"/>
        </w:tabs>
        <w:spacing w:line="0" w:lineRule="atLeast"/>
        <w:jc w:val="both"/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>Maximální produkovaná množství a druhy odpadů, jejich likvidace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V průběhu výstavby musí zhotovitel dodržovat zejména ustanovení uvedených zákonů a zákonných opatření: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zákon 314/2006 Sb. kterým se mění zákon 185/2001 Sb. o odpadech, vyhl. 93/2016 Sb. katalog odpadů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vyhl. 83/2016 Sb., kterou se mění vyhl. 383/2001 Sb. nařízení vlády o podrobnostech nakládání s odpady ve znění pozdějších předpisů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- 5/2007 Sb. obecně závazné vyhlášky (Vyhláška o odpadech, hl.m.Praha) 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Nutno dodržet podmínky hygienika, odboru životního prostředí a tou je zejména zabezpečení staveniště před únikem ropných produktů.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S odpadem vzniklým při stavebních pracích dle předložené projektové dokumentace bude naloženo v souladu se zákonem č. 314/2006 Sb. kterým se mění zákon 185/2001 Sb., o odpadech  ve znění pozdějších předpisů (dále jen zákon o odpadech), jeho prováděcích předpisů - vyhlášky MŽP č. 294/2005 Sb. včetně změn ve znění pozdějších předpisů  a vyhl. č. 93/2016 Sb. včetně předcházejících změn vyhl. 383/2001 Sb.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Způsob naložení s odpady, které při stavební akci vzniknou a během stavby, bude řešeno dodavatelem stavby a jejími smluvními odbornými partnery z hlediska odborné likvidace.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eastAsia="Arial Unicode MS" w:hAnsi="Times New Roman" w:cs="Times New Roman"/>
          <w:sz w:val="24"/>
          <w:szCs w:val="24"/>
          <w:lang w:eastAsia="cs-CZ"/>
        </w:rPr>
        <w:t>Není nav</w:t>
      </w:r>
      <w:r w:rsidR="00BE6E4B" w:rsidRPr="00422134">
        <w:rPr>
          <w:rFonts w:ascii="Times New Roman" w:eastAsia="Arial Unicode MS" w:hAnsi="Times New Roman" w:cs="Times New Roman"/>
          <w:sz w:val="24"/>
          <w:szCs w:val="24"/>
          <w:lang w:eastAsia="cs-CZ"/>
        </w:rPr>
        <w:t>rhován materiál na bázi azbestu</w:t>
      </w:r>
      <w:r w:rsidRPr="00422134">
        <w:rPr>
          <w:rFonts w:ascii="Times New Roman" w:eastAsia="Arial Unicode MS" w:hAnsi="Times New Roman" w:cs="Times New Roman"/>
          <w:sz w:val="24"/>
          <w:szCs w:val="24"/>
          <w:lang w:eastAsia="cs-CZ"/>
        </w:rPr>
        <w:t>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Řešení odpadového hospodářství vychází ze systému třídění odpadu. Odpad bude tříděn na papír, plast, sklo, karton a směsný odpad. </w:t>
      </w:r>
    </w:p>
    <w:p w:rsidR="00DE0AB9" w:rsidRPr="00422134" w:rsidRDefault="00DE0AB9" w:rsidP="00DE0AB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</w:rPr>
        <w:t>S veškerými odpady bude nakládáno v souladu se zákonem o odpadech a jeho prováděcími předpisy (vyhlášky MŽP č. 93/2016 Sb, o Katalogu odpadů, ve znění pozdějších předpisů a č. 38/2001 Sb. o podrobnostech nakládání s odpady, ve znění pozdějších předpisů).</w:t>
      </w:r>
    </w:p>
    <w:p w:rsidR="00DE0AB9" w:rsidRPr="00422134" w:rsidRDefault="00DE0AB9" w:rsidP="00DE0AB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</w:rPr>
        <w:t>Vlastník objektu má umístěné sběrné nádoby na směsný odpad v domovním vybavení (dle ustanovení par. 6 písm. b.) obecně závazné vyhlášky hl.m. Prahy č. 5/2007 Sb. o odpadech, v souladu s par. 51 nařízení hl.m. Prahy č. 10/2016 pražské stavební předpisy a zákonem č. 13/1997 Sb. o pozemních komunikacích.</w:t>
      </w:r>
    </w:p>
    <w:p w:rsidR="00DE0AB9" w:rsidRPr="00422134" w:rsidRDefault="00DE0AB9" w:rsidP="00DE0AB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</w:rPr>
        <w:t>Při závěrečné prohlídce stavby budou předloženy doklady o způsobu odstranění či využití odpadů ze stavební činnosti, a evidence odpadů ze stavby (přehled druhů odpadů, vč. jejich množství a způsobu naložení s těmito odpady, nikoliv čestné prohlášení)</w:t>
      </w:r>
    </w:p>
    <w:p w:rsidR="00DE0AB9" w:rsidRPr="00422134" w:rsidRDefault="00DE0AB9" w:rsidP="00DE0AB9">
      <w:pPr>
        <w:pStyle w:val="Normln20"/>
        <w:tabs>
          <w:tab w:val="left" w:pos="1155"/>
        </w:tabs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>Ochrana životního prostředí při výstavbě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Během výstavby nesmí dojít k porušení platných předpisů a norem v oblasti ochrany životního prostředí. Doporučuje se při výběru dodavatele stavby vzít v úvahu úroveň strojního vybavení vybírané organizace (stáří a typy stavebních strojů, zkušenosti z praxe v této otázce) včetně atestů materiálů dodaných subdodavateli.</w:t>
      </w:r>
    </w:p>
    <w:p w:rsidR="00DE0AB9" w:rsidRPr="00422134" w:rsidRDefault="00DE0AB9" w:rsidP="00DE0AB9">
      <w:pPr>
        <w:pStyle w:val="Normln20"/>
        <w:spacing w:line="0" w:lineRule="atLeast"/>
        <w:jc w:val="both"/>
        <w:rPr>
          <w:rStyle w:val="Standardnpsmoodstavce6"/>
          <w:szCs w:val="24"/>
        </w:rPr>
      </w:pPr>
      <w:r w:rsidRPr="00422134">
        <w:rPr>
          <w:rStyle w:val="Standardnpsmoodstavce6"/>
          <w:szCs w:val="24"/>
        </w:rPr>
        <w:t>Budou používány prostředky zajišťující minimální možnou produkci prachu. Při odvozu budou používána vozidla a mechanizmy, které splňují příslušné emisní limity podle legislativy pro mobilní zdroje. V případě znečištění veřejných komunikací dopravou, bude neprodleně provedeno čištění komunikace. Při rozrušování konstrukcí (řezání, broušení) bude používáno skrápění nebo odsávání.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Nejvyšší přípustné hladiny hluku stanoví Hygienické předpisy Ministerstva zdravotnictví. Tyto předpisy stanoví, že organizace a občané jsou povinni činit opatření ke snížení hluku a dbát o to, aby pracovníci i ostatní občané byli jen v nejmenší možné míře vystaveni hluku, zejména musí dbát, aby nebyly překračovány nejvyšší přípustné hladiny hluku stanovené těmito předpisy.</w:t>
      </w:r>
      <w:r w:rsidRPr="00422134">
        <w:rPr>
          <w:rFonts w:ascii="Times New Roman" w:hAnsi="Times New Roman" w:cs="Times New Roman"/>
          <w:sz w:val="22"/>
          <w:szCs w:val="22"/>
          <w:lang w:eastAsia="cs-CZ"/>
        </w:rPr>
        <w:t xml:space="preserve"> 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Nejvyšší přípustnou hladinu hluku stanoví uvedené předpisy ve výši 50 dB(A) pro denní dobu a 40 dB(A) pro noční dobu. Tato hladina se upravuje korekcemi s ohledem na druh okolní zástavby s ohledem na hluk. 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Při provádění stavby nesmí být překročeny nejvyšší přípustné hladiny akustického tlaku A pro venkovní hluk v době denní a noční.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K výraznějšímu hlukovému zatížení bude docházet </w:t>
      </w:r>
      <w:r w:rsidR="00BE6E4B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při provádění otvorů do zdiva a montáži potrubí.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 Bude nutné v průběhu výstavby dodržovat limitní hodnoty hluku ze stavební činnosti. Stavební činnost zhotovitele musí probíhat v souladu s požadavky nařízení vlády č. 272/2011 Sb., o ochraně zdraví před nepříznivými účinky hluku a vibrací. Pro dodržení hlukových hladin musí zhotovitel stavebních prací používat v průběhu prací stroje a mechanizmy v dobrém technickém stavu, jejichž hlučnost nepřekračuje hodnoty stanovené v technickém osvědčení.</w:t>
      </w:r>
    </w:p>
    <w:p w:rsidR="00DE0AB9" w:rsidRPr="00422134" w:rsidRDefault="00DE0AB9" w:rsidP="00DE0AB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Je nutné respektovat minimálně následující skutečnosti :</w:t>
      </w:r>
    </w:p>
    <w:p w:rsidR="00DE0AB9" w:rsidRPr="00422134" w:rsidRDefault="00DE0AB9" w:rsidP="00DE0AB9">
      <w:pPr>
        <w:numPr>
          <w:ilvl w:val="0"/>
          <w:numId w:val="2"/>
        </w:numPr>
        <w:suppressAutoHyphens w:val="0"/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hlučné činnosti provádět při zavřených oknech. </w:t>
      </w:r>
    </w:p>
    <w:p w:rsidR="00DE0AB9" w:rsidRPr="00422134" w:rsidRDefault="00DE0AB9" w:rsidP="00DE0AB9">
      <w:pPr>
        <w:numPr>
          <w:ilvl w:val="0"/>
          <w:numId w:val="2"/>
        </w:numPr>
        <w:suppressAutoHyphens w:val="0"/>
        <w:spacing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bourací práce a hlučné činnosti nelze, vzhledem k poloze zástavby, provádět před 8 hodinou a po 20 hodině</w:t>
      </w:r>
    </w:p>
    <w:p w:rsidR="00DE0AB9" w:rsidRPr="00422134" w:rsidRDefault="00DE0AB9" w:rsidP="00DE0AB9">
      <w:pPr>
        <w:spacing w:before="120" w:line="0" w:lineRule="atLeast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Vliv stavby na životní prostředí se projeví vzhledem ke svému okolí zejména zvýšenou prašností a hlučností. </w:t>
      </w:r>
    </w:p>
    <w:p w:rsidR="00DE0AB9" w:rsidRPr="00422134" w:rsidRDefault="00DE0AB9" w:rsidP="00DE0AB9">
      <w:pPr>
        <w:pStyle w:val="Nadpis3"/>
        <w:spacing w:after="0" w:line="0" w:lineRule="atLeast"/>
        <w:ind w:left="0"/>
        <w:rPr>
          <w:rFonts w:ascii="Times New Roman" w:eastAsia="MS Mincho" w:hAnsi="Times New Roman" w:cs="Times New Roman"/>
          <w:b w:val="0"/>
          <w:sz w:val="22"/>
          <w:szCs w:val="22"/>
        </w:rPr>
      </w:pPr>
    </w:p>
    <w:p w:rsidR="00DE0AB9" w:rsidRPr="00422134" w:rsidRDefault="00DE0AB9" w:rsidP="00DE0AB9">
      <w:pPr>
        <w:pStyle w:val="Nadpis3"/>
        <w:spacing w:line="0" w:lineRule="atLeast"/>
        <w:ind w:left="0"/>
        <w:rPr>
          <w:rFonts w:ascii="Times New Roman" w:hAnsi="Times New Roman"/>
          <w:szCs w:val="24"/>
        </w:rPr>
      </w:pPr>
      <w:r w:rsidRPr="00422134">
        <w:rPr>
          <w:rFonts w:ascii="Times New Roman" w:hAnsi="Times New Roman"/>
          <w:szCs w:val="24"/>
        </w:rPr>
        <w:t>Zásady bezpečnosti a ochrany zdraví při práci na staveništi, posouzení potřeby koordinátora bezpečnosti a ochrany zdraví při práci podle jiných právních předpisů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Pracovníci dodavatelských organizací musí být před zahájením prací proškoleni z bezpečnostních předpisů a upozorněni na možná nebezpečí.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Pro zajištění bezpečnosti a ochrany zdraví při práci je třeba upozornit zejména na následující povinnosti dodavatele stavby: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součástí dodavatelské dokumentace je technologický nebo pracovní postup, který musí zajišťovat bezpečné provedení prací na stavbě, zejména pokud se týká použití strojů a zařízení, pracovních prostředků a pomůcek, způsob dopravy a opatření při pracích za mimořádných podmínek.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dodavatel stavby je povinen seznámit ostatní subdodavatele s požadavky bezpečnosti práce obsaženými v projektu stavby a dodavatelské dokumentaci.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všechny otvory a jámy na pracovištích nebo komunikacích, kde hrozí nebezpečí pádu osob, musí být zakryty nebo ohrazeny.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- prostory nad kterými se pracuje, musí být vždy bezpečně zajištěny, aby nedošlo k ohrožení pracovníků a zájmu jiných osob. 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- při provádění elektrotechnických prací je třeba dodržovat elektrotechnické předpisy, z nichž upozorňujeme zejména na tyto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ČSN 33 2000-4-41 Ochrana před úrazem elektrickým proudem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ČSN 34 3100 Bezpečnostní předpisy pro obsluhu a práce na elektrických zařízeních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Bezpečnost práce při provádění stavebních prací zajistí zhotovitel ve smyslu platných předpisů v ČR. Zejména bude nutno dbát nařízení vlády č. 591/2006 Sb., o bližších minimálních požadavcích na bezpečnost a ochranu zdraví při práci na staveništích, nařízení vlády č. 136/2016 Sb., č. 361/2007 Sb., č. 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362/2005 Sb., o bližších minimálních požadavcích na bezpečnost a ochranu zdraví při práci na pracovištích s nebezpečím pádu z výšky nebo do hloubky a zákona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Vzhledem k rozsahu stavby, a ke skutečnosti, že stavba bude realizována jedním zhotovitelem, není potřeba koordinátor BOZP.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Dále bude kladen důraz zejména na omezení negativních vlivů ze staveniště na okolí (hluk, prašnost). Zabránění negativních vlivů je přednostním zájmem stavebníka a bude součástí podmínek při výběru dodavatelů stavby.</w:t>
      </w:r>
    </w:p>
    <w:p w:rsidR="00DE0AB9" w:rsidRPr="00422134" w:rsidRDefault="00DE0AB9" w:rsidP="00DE0AB9">
      <w:pPr>
        <w:pStyle w:val="Normlnweb"/>
        <w:spacing w:before="0" w:after="0"/>
        <w:jc w:val="both"/>
        <w:rPr>
          <w:rFonts w:ascii="Arial" w:eastAsia="Times New Roman" w:hAnsi="Arial" w:cs="Arial"/>
          <w:sz w:val="22"/>
          <w:szCs w:val="20"/>
        </w:rPr>
      </w:pPr>
    </w:p>
    <w:p w:rsidR="00DE0AB9" w:rsidRPr="00422134" w:rsidRDefault="00DE0AB9" w:rsidP="00DE0AB9">
      <w:pPr>
        <w:pStyle w:val="Normln20"/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>Úpravy pro bezbariérové užívání výstavbou dotčených staveb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Stavba se omezí pouze na řešené prostory a nevyžádá si žádné zvláštní úpravy pro bezbariérové užívání výstavbou dotčených staveb.</w:t>
      </w:r>
    </w:p>
    <w:p w:rsidR="00DE0AB9" w:rsidRPr="00422134" w:rsidRDefault="00DE0AB9" w:rsidP="00DE0AB9">
      <w:pPr>
        <w:jc w:val="both"/>
        <w:rPr>
          <w:sz w:val="24"/>
          <w:szCs w:val="24"/>
          <w:lang w:eastAsia="cs-CZ"/>
        </w:rPr>
      </w:pPr>
    </w:p>
    <w:p w:rsidR="00DE0AB9" w:rsidRPr="00422134" w:rsidRDefault="00DE0AB9" w:rsidP="00DE0AB9">
      <w:pPr>
        <w:pStyle w:val="Normln20"/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 xml:space="preserve">Zásady pro dopravně inženýrské opatření </w:t>
      </w:r>
    </w:p>
    <w:p w:rsidR="00DE0AB9" w:rsidRPr="00422134" w:rsidRDefault="00DE0AB9" w:rsidP="00DE0AB9">
      <w:pPr>
        <w:pStyle w:val="Normln20"/>
        <w:rPr>
          <w:szCs w:val="24"/>
        </w:rPr>
      </w:pPr>
      <w:r w:rsidRPr="00422134">
        <w:rPr>
          <w:szCs w:val="24"/>
        </w:rPr>
        <w:t>Vzhledem k charakteru stavby není řešeno.</w:t>
      </w:r>
    </w:p>
    <w:p w:rsidR="00DE0AB9" w:rsidRPr="00422134" w:rsidRDefault="00DE0AB9" w:rsidP="00DE0AB9">
      <w:pPr>
        <w:pStyle w:val="Normln20"/>
        <w:rPr>
          <w:szCs w:val="24"/>
        </w:rPr>
      </w:pPr>
    </w:p>
    <w:p w:rsidR="00DE0AB9" w:rsidRPr="00422134" w:rsidRDefault="00DE0AB9" w:rsidP="00DE0AB9">
      <w:pPr>
        <w:pStyle w:val="Normln20"/>
        <w:rPr>
          <w:rStyle w:val="Standardnpsmoodstavce6"/>
          <w:bCs/>
          <w:i/>
          <w:iCs/>
          <w:szCs w:val="24"/>
        </w:rPr>
      </w:pPr>
      <w:r w:rsidRPr="00422134">
        <w:rPr>
          <w:b/>
          <w:bCs/>
          <w:iCs/>
          <w:szCs w:val="24"/>
        </w:rPr>
        <w:t>Stanovení speciálních podmínek pro provádění stavby</w:t>
      </w:r>
      <w:r w:rsidRPr="00422134">
        <w:rPr>
          <w:b/>
          <w:bCs/>
          <w:i/>
          <w:iCs/>
          <w:szCs w:val="24"/>
        </w:rPr>
        <w:t xml:space="preserve"> </w:t>
      </w:r>
    </w:p>
    <w:p w:rsidR="00DE0AB9" w:rsidRPr="00422134" w:rsidRDefault="00DE0AB9" w:rsidP="00D04F5B">
      <w:pPr>
        <w:pStyle w:val="Zkladntext"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22134">
        <w:rPr>
          <w:rFonts w:ascii="Times New Roman" w:hAnsi="Times New Roman" w:cs="Times New Roman"/>
          <w:sz w:val="24"/>
          <w:szCs w:val="24"/>
        </w:rPr>
        <w:t>Upravované prostory nebudou během výstavby užívány. Ochrana proti účinkům vnějšího prostředí je zajištěna polohou</w:t>
      </w:r>
      <w:r w:rsidRPr="00422134">
        <w:rPr>
          <w:sz w:val="24"/>
          <w:szCs w:val="24"/>
        </w:rPr>
        <w:t xml:space="preserve"> </w:t>
      </w:r>
      <w:r w:rsidRPr="00422134">
        <w:rPr>
          <w:rFonts w:ascii="Times New Roman" w:hAnsi="Times New Roman" w:cs="Times New Roman"/>
          <w:sz w:val="24"/>
          <w:szCs w:val="24"/>
        </w:rPr>
        <w:t>upravovaných prostor v objektu.</w:t>
      </w:r>
    </w:p>
    <w:p w:rsidR="00DE0AB9" w:rsidRPr="00422134" w:rsidRDefault="00DE0AB9" w:rsidP="00DE0AB9">
      <w:pPr>
        <w:pStyle w:val="Normln20"/>
        <w:spacing w:line="240" w:lineRule="atLeast"/>
        <w:jc w:val="both"/>
        <w:rPr>
          <w:szCs w:val="24"/>
        </w:rPr>
      </w:pPr>
    </w:p>
    <w:p w:rsidR="00DE0AB9" w:rsidRPr="00422134" w:rsidRDefault="00DE0AB9" w:rsidP="00DE0AB9">
      <w:pPr>
        <w:pStyle w:val="Normln20"/>
        <w:rPr>
          <w:b/>
          <w:bCs/>
          <w:iCs/>
          <w:szCs w:val="24"/>
        </w:rPr>
      </w:pPr>
      <w:r w:rsidRPr="00422134">
        <w:rPr>
          <w:b/>
          <w:bCs/>
          <w:iCs/>
          <w:szCs w:val="24"/>
        </w:rPr>
        <w:t>Postup výstavby</w:t>
      </w:r>
    </w:p>
    <w:p w:rsidR="00693FD4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Přípravné práce 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Realizac</w:t>
      </w:r>
      <w:r w:rsidR="00422134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e zámečnických</w:t>
      </w:r>
      <w:r w:rsidR="00732E82" w:rsidRPr="00422134">
        <w:rPr>
          <w:rFonts w:ascii="Times New Roman" w:hAnsi="Times New Roman" w:cs="Times New Roman"/>
          <w:sz w:val="24"/>
          <w:szCs w:val="24"/>
          <w:lang w:val="cs-CZ" w:eastAsia="cs-CZ"/>
        </w:rPr>
        <w:t xml:space="preserve"> konstrukc</w:t>
      </w:r>
      <w:r w:rsidR="00422134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í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693FD4" w:rsidRPr="00422134" w:rsidRDefault="00693FD4" w:rsidP="00DE0AB9">
      <w:pPr>
        <w:jc w:val="both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>Osazení vzduchotechnického zařízení včetně rozvodů.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Dokončovací práce na vnitřních rozvodech, </w:t>
      </w:r>
      <w:r w:rsidR="00422134" w:rsidRPr="00422134">
        <w:rPr>
          <w:rFonts w:ascii="Times New Roman" w:hAnsi="Times New Roman" w:cs="Times New Roman"/>
          <w:sz w:val="24"/>
          <w:szCs w:val="24"/>
          <w:lang w:val="cs-CZ" w:eastAsia="cs-CZ"/>
        </w:rPr>
        <w:t>úpravy</w:t>
      </w:r>
      <w:r w:rsidRPr="00422134">
        <w:rPr>
          <w:rFonts w:ascii="Times New Roman" w:hAnsi="Times New Roman" w:cs="Times New Roman"/>
          <w:sz w:val="24"/>
          <w:szCs w:val="24"/>
          <w:lang w:eastAsia="cs-CZ"/>
        </w:rPr>
        <w:t xml:space="preserve"> podhledů, malby.</w:t>
      </w:r>
    </w:p>
    <w:p w:rsidR="00693FD4" w:rsidRPr="00422134" w:rsidRDefault="00693FD4" w:rsidP="00693FD4">
      <w:pPr>
        <w:jc w:val="both"/>
        <w:rPr>
          <w:rFonts w:ascii="Times New Roman" w:hAnsi="Times New Roman" w:cs="Times New Roman"/>
          <w:sz w:val="24"/>
          <w:szCs w:val="24"/>
          <w:lang w:val="cs-CZ"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val="cs-CZ" w:eastAsia="cs-CZ"/>
        </w:rPr>
        <w:t>Napojení na instalace.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Úklidové práce a provozní zkoušky, kolaudace, předání stavby.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Všechny tyto práce budou provedeny v souladu s výkresovou dokumentací.</w:t>
      </w:r>
    </w:p>
    <w:p w:rsidR="00DE0AB9" w:rsidRPr="00422134" w:rsidRDefault="00DE0AB9" w:rsidP="00DE0AB9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Zařízení staveniště bude podle postupu výstavby v rámci jednotlivých fází přizpůsobováno daným podmínkám. Na závěr stavby bude zařízení staveniště zlikvidováno. Návaznost a prolínání jednotlivých prací bude zpracováno v harmonogramu stavebních prací.</w:t>
      </w:r>
    </w:p>
    <w:p w:rsidR="00DE0AB9" w:rsidRPr="00422134" w:rsidRDefault="00DE0AB9" w:rsidP="00DE0AB9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2134">
        <w:rPr>
          <w:rFonts w:ascii="Times New Roman" w:hAnsi="Times New Roman" w:cs="Times New Roman"/>
          <w:sz w:val="24"/>
          <w:szCs w:val="24"/>
          <w:lang w:eastAsia="cs-CZ"/>
        </w:rPr>
        <w:t>Škody na stavbě, způsobené stavební činností, budou operativně odstraňovány.</w:t>
      </w:r>
    </w:p>
    <w:p w:rsidR="00DE0AB9" w:rsidRPr="00422134" w:rsidRDefault="00DE0AB9" w:rsidP="00693FD4">
      <w:pPr>
        <w:pStyle w:val="Zkladntext2"/>
        <w:spacing w:after="0" w:line="240" w:lineRule="auto"/>
        <w:jc w:val="both"/>
      </w:pPr>
    </w:p>
    <w:p w:rsidR="00DE0AB9" w:rsidRPr="00422134" w:rsidRDefault="00DE0AB9" w:rsidP="00693FD4">
      <w:pPr>
        <w:pStyle w:val="Normln20"/>
        <w:tabs>
          <w:tab w:val="left" w:pos="1155"/>
        </w:tabs>
        <w:spacing w:line="240" w:lineRule="auto"/>
        <w:rPr>
          <w:b/>
          <w:i/>
          <w:sz w:val="28"/>
          <w:szCs w:val="28"/>
          <w:u w:val="single"/>
        </w:rPr>
      </w:pPr>
      <w:proofErr w:type="gramStart"/>
      <w:r w:rsidRPr="00422134">
        <w:rPr>
          <w:b/>
          <w:i/>
          <w:sz w:val="28"/>
          <w:szCs w:val="28"/>
          <w:u w:val="single"/>
        </w:rPr>
        <w:t>B.9.</w:t>
      </w:r>
      <w:proofErr w:type="gramEnd"/>
      <w:r w:rsidRPr="00422134">
        <w:rPr>
          <w:b/>
          <w:i/>
          <w:sz w:val="28"/>
          <w:szCs w:val="28"/>
          <w:u w:val="single"/>
        </w:rPr>
        <w:t xml:space="preserve"> Celkové vodohospodářské řešení</w:t>
      </w:r>
    </w:p>
    <w:p w:rsidR="00DE0AB9" w:rsidRPr="00422134" w:rsidRDefault="00DE0AB9" w:rsidP="006602A9">
      <w:pPr>
        <w:pStyle w:val="Zkladntext2"/>
        <w:spacing w:after="0"/>
        <w:jc w:val="both"/>
      </w:pPr>
      <w:r w:rsidRPr="00422134">
        <w:t>Není navrženou stavbou dotčeno.</w:t>
      </w:r>
    </w:p>
    <w:p w:rsidR="002840D8" w:rsidRPr="00422134" w:rsidRDefault="002840D8" w:rsidP="006602A9">
      <w:pPr>
        <w:pStyle w:val="Zkladntext2"/>
        <w:spacing w:after="0" w:line="0" w:lineRule="atLeast"/>
        <w:jc w:val="both"/>
      </w:pPr>
    </w:p>
    <w:p w:rsidR="00D04F5B" w:rsidRPr="00422134" w:rsidRDefault="00D04F5B" w:rsidP="00D04F5B">
      <w:pPr>
        <w:pStyle w:val="Normln20"/>
        <w:tabs>
          <w:tab w:val="left" w:pos="1155"/>
        </w:tabs>
        <w:spacing w:line="240" w:lineRule="auto"/>
        <w:rPr>
          <w:b/>
          <w:i/>
          <w:sz w:val="28"/>
          <w:szCs w:val="28"/>
          <w:u w:val="single"/>
        </w:rPr>
      </w:pPr>
      <w:proofErr w:type="gramStart"/>
      <w:r w:rsidRPr="00422134">
        <w:rPr>
          <w:b/>
          <w:i/>
          <w:sz w:val="28"/>
          <w:szCs w:val="28"/>
          <w:u w:val="single"/>
        </w:rPr>
        <w:t>B.10</w:t>
      </w:r>
      <w:proofErr w:type="gramEnd"/>
      <w:r w:rsidRPr="00422134">
        <w:rPr>
          <w:b/>
          <w:i/>
          <w:sz w:val="28"/>
          <w:szCs w:val="28"/>
          <w:u w:val="single"/>
        </w:rPr>
        <w:t xml:space="preserve">. </w:t>
      </w:r>
      <w:r w:rsidR="006602A9" w:rsidRPr="00422134">
        <w:rPr>
          <w:b/>
          <w:i/>
          <w:sz w:val="28"/>
          <w:szCs w:val="28"/>
          <w:u w:val="single"/>
        </w:rPr>
        <w:t>Údaje o dodržení technických požadavků na stavby</w:t>
      </w:r>
      <w:r w:rsidR="006602A9" w:rsidRPr="00422134">
        <w:rPr>
          <w:i/>
        </w:rPr>
        <w:t xml:space="preserve"> </w:t>
      </w:r>
    </w:p>
    <w:p w:rsidR="002840D8" w:rsidRPr="00422134" w:rsidRDefault="006602A9" w:rsidP="006602A9">
      <w:pPr>
        <w:pStyle w:val="Default"/>
        <w:tabs>
          <w:tab w:val="left" w:pos="709"/>
        </w:tabs>
        <w:rPr>
          <w:color w:val="auto"/>
        </w:rPr>
      </w:pPr>
      <w:r w:rsidRPr="00422134">
        <w:rPr>
          <w:rFonts w:ascii="Times New Roman" w:hAnsi="Times New Roman" w:cs="Times New Roman"/>
          <w:color w:val="auto"/>
        </w:rPr>
        <w:t xml:space="preserve">Projekt splňuje technické požadavky na stavby (stanovené prováděcími právními předpisy). Respektuje  </w:t>
      </w:r>
      <w:proofErr w:type="spellStart"/>
      <w:r w:rsidRPr="00422134">
        <w:rPr>
          <w:rFonts w:ascii="Times New Roman" w:hAnsi="Times New Roman" w:cs="Times New Roman"/>
          <w:color w:val="auto"/>
        </w:rPr>
        <w:t>nař</w:t>
      </w:r>
      <w:proofErr w:type="spellEnd"/>
      <w:r w:rsidRPr="00422134">
        <w:rPr>
          <w:rFonts w:ascii="Times New Roman" w:hAnsi="Times New Roman" w:cs="Times New Roman"/>
          <w:color w:val="auto"/>
        </w:rPr>
        <w:t xml:space="preserve">. </w:t>
      </w:r>
      <w:proofErr w:type="gramStart"/>
      <w:r w:rsidRPr="00422134">
        <w:rPr>
          <w:rFonts w:ascii="Times New Roman" w:hAnsi="Times New Roman" w:cs="Times New Roman"/>
          <w:color w:val="auto"/>
        </w:rPr>
        <w:t>č.</w:t>
      </w:r>
      <w:proofErr w:type="gramEnd"/>
      <w:r w:rsidRPr="00422134">
        <w:rPr>
          <w:rFonts w:ascii="Times New Roman" w:hAnsi="Times New Roman" w:cs="Times New Roman"/>
          <w:color w:val="auto"/>
        </w:rPr>
        <w:t xml:space="preserve"> 10/2016 Sb. hl. m. Prahy a to následujících </w:t>
      </w:r>
      <w:proofErr w:type="gramStart"/>
      <w:r w:rsidRPr="00422134">
        <w:rPr>
          <w:rFonts w:ascii="Times New Roman" w:hAnsi="Times New Roman" w:cs="Times New Roman"/>
          <w:color w:val="auto"/>
        </w:rPr>
        <w:t>oblastech</w:t>
      </w:r>
      <w:proofErr w:type="gramEnd"/>
      <w:r w:rsidRPr="00422134">
        <w:rPr>
          <w:rFonts w:ascii="Times New Roman" w:hAnsi="Times New Roman" w:cs="Times New Roman"/>
          <w:color w:val="auto"/>
        </w:rPr>
        <w:t>:</w:t>
      </w:r>
      <w:r w:rsidR="002840D8" w:rsidRPr="00422134">
        <w:rPr>
          <w:b/>
          <w:color w:val="auto"/>
        </w:rPr>
        <w:t xml:space="preserve"> </w:t>
      </w:r>
      <w:r w:rsidR="002840D8" w:rsidRPr="00422134">
        <w:rPr>
          <w:color w:val="auto"/>
        </w:rPr>
        <w:t xml:space="preserve"> § 39,40</w:t>
      </w:r>
      <w:r w:rsidR="00D04F5B" w:rsidRPr="00422134">
        <w:rPr>
          <w:color w:val="auto"/>
        </w:rPr>
        <w:t xml:space="preserve">,43, 46, 52, </w:t>
      </w:r>
      <w:r w:rsidR="00732E82" w:rsidRPr="00422134">
        <w:rPr>
          <w:color w:val="auto"/>
        </w:rPr>
        <w:t>63, 67</w:t>
      </w:r>
      <w:r w:rsidRPr="00422134">
        <w:rPr>
          <w:color w:val="auto"/>
        </w:rPr>
        <w:t>.</w:t>
      </w:r>
    </w:p>
    <w:p w:rsidR="006602A9" w:rsidRPr="00422134" w:rsidRDefault="006602A9" w:rsidP="006602A9">
      <w:pPr>
        <w:pStyle w:val="Normlnweb"/>
        <w:spacing w:before="0" w:after="0"/>
        <w:jc w:val="both"/>
        <w:rPr>
          <w:rFonts w:ascii="Times New Roman" w:hAnsi="Times New Roman" w:cs="Times New Roman"/>
        </w:rPr>
      </w:pPr>
      <w:r w:rsidRPr="00422134">
        <w:rPr>
          <w:rFonts w:ascii="Times New Roman" w:hAnsi="Times New Roman" w:cs="Times New Roman"/>
        </w:rPr>
        <w:t xml:space="preserve">V projektu jsou dodrženy požadavky další souvisejících právních předpisů: Zákon č. 183/2006 Sb., vyhl. č. 501/2006 </w:t>
      </w:r>
      <w:proofErr w:type="gramStart"/>
      <w:r w:rsidRPr="00422134">
        <w:rPr>
          <w:rFonts w:ascii="Times New Roman" w:hAnsi="Times New Roman" w:cs="Times New Roman"/>
        </w:rPr>
        <w:t>Sb.,  vyhl.</w:t>
      </w:r>
      <w:proofErr w:type="gramEnd"/>
      <w:r w:rsidRPr="00422134">
        <w:rPr>
          <w:rFonts w:ascii="Times New Roman" w:hAnsi="Times New Roman" w:cs="Times New Roman"/>
        </w:rPr>
        <w:t xml:space="preserve"> č. 499/2006 Sb., </w:t>
      </w:r>
      <w:r w:rsidR="00732E82" w:rsidRPr="00422134">
        <w:rPr>
          <w:rFonts w:ascii="Times New Roman" w:hAnsi="Times New Roman" w:cs="Times New Roman"/>
        </w:rPr>
        <w:t>vyhl</w:t>
      </w:r>
      <w:r w:rsidR="0065661C" w:rsidRPr="00422134">
        <w:rPr>
          <w:rFonts w:ascii="Times New Roman" w:hAnsi="Times New Roman" w:cs="Times New Roman"/>
        </w:rPr>
        <w:t>.</w:t>
      </w:r>
      <w:r w:rsidR="00732E82" w:rsidRPr="00422134">
        <w:rPr>
          <w:rFonts w:ascii="Times New Roman" w:hAnsi="Times New Roman" w:cs="Times New Roman"/>
        </w:rPr>
        <w:t xml:space="preserve"> č. 405/2005 o hygienických požadavcích na prostory a provoz zařízení a </w:t>
      </w:r>
      <w:r w:rsidR="0065661C" w:rsidRPr="00422134">
        <w:rPr>
          <w:rFonts w:ascii="Times New Roman" w:hAnsi="Times New Roman" w:cs="Times New Roman"/>
        </w:rPr>
        <w:t xml:space="preserve">provozoven pro výchovu a vzdělávání dětí a mladistvých ve znění vyhlášky č. 643/2009 Sb. a </w:t>
      </w:r>
      <w:r w:rsidRPr="00422134">
        <w:rPr>
          <w:rFonts w:ascii="Times New Roman" w:hAnsi="Times New Roman" w:cs="Times New Roman"/>
        </w:rPr>
        <w:t>ČSN, ČSN EN, a jiné právní předpisy.</w:t>
      </w:r>
    </w:p>
    <w:p w:rsidR="006602A9" w:rsidRPr="00422134" w:rsidRDefault="006602A9" w:rsidP="006602A9">
      <w:pPr>
        <w:pStyle w:val="Default"/>
        <w:tabs>
          <w:tab w:val="left" w:pos="709"/>
        </w:tabs>
        <w:rPr>
          <w:rFonts w:ascii="Times New Roman" w:hAnsi="Times New Roman" w:cs="Times New Roman"/>
          <w:color w:val="auto"/>
        </w:rPr>
      </w:pPr>
    </w:p>
    <w:p w:rsidR="006602A9" w:rsidRPr="00422134" w:rsidRDefault="006602A9" w:rsidP="00DE0AB9">
      <w:pPr>
        <w:pStyle w:val="Zkladntext2"/>
        <w:jc w:val="both"/>
        <w:rPr>
          <w:rStyle w:val="Standardnpsmoodstavce6"/>
          <w:szCs w:val="22"/>
        </w:rPr>
      </w:pPr>
    </w:p>
    <w:p w:rsidR="005C10CA" w:rsidRPr="00422134" w:rsidRDefault="00DE0AB9" w:rsidP="00A5194E">
      <w:pPr>
        <w:pStyle w:val="Zkladntext2"/>
        <w:jc w:val="both"/>
        <w:rPr>
          <w:szCs w:val="22"/>
        </w:rPr>
      </w:pPr>
      <w:r w:rsidRPr="00422134">
        <w:rPr>
          <w:rStyle w:val="Standardnpsmoodstavce6"/>
          <w:szCs w:val="22"/>
        </w:rPr>
        <w:t xml:space="preserve">V Praze, </w:t>
      </w:r>
      <w:r w:rsidR="00422134">
        <w:rPr>
          <w:rStyle w:val="Standardnpsmoodstavce6"/>
          <w:szCs w:val="22"/>
        </w:rPr>
        <w:t>říjen</w:t>
      </w:r>
      <w:r w:rsidRPr="00422134">
        <w:rPr>
          <w:rStyle w:val="Standardnpsmoodstavce6"/>
          <w:szCs w:val="22"/>
        </w:rPr>
        <w:t xml:space="preserve"> 201</w:t>
      </w:r>
      <w:r w:rsidR="00732E82" w:rsidRPr="00422134">
        <w:rPr>
          <w:rStyle w:val="Standardnpsmoodstavce6"/>
          <w:szCs w:val="22"/>
        </w:rPr>
        <w:t>9</w:t>
      </w:r>
      <w:r w:rsidRPr="00422134">
        <w:rPr>
          <w:rStyle w:val="Standardnpsmoodstavce6"/>
          <w:szCs w:val="22"/>
        </w:rPr>
        <w:tab/>
      </w:r>
      <w:r w:rsidRPr="00422134">
        <w:rPr>
          <w:rStyle w:val="Standardnpsmoodstavce6"/>
          <w:szCs w:val="22"/>
        </w:rPr>
        <w:tab/>
      </w:r>
      <w:r w:rsidRPr="00422134">
        <w:rPr>
          <w:rStyle w:val="Standardnpsmoodstavce6"/>
          <w:szCs w:val="22"/>
        </w:rPr>
        <w:tab/>
      </w:r>
      <w:r w:rsidRPr="00422134">
        <w:rPr>
          <w:rStyle w:val="Standardnpsmoodstavce6"/>
          <w:szCs w:val="22"/>
        </w:rPr>
        <w:tab/>
        <w:t xml:space="preserve">              </w:t>
      </w:r>
      <w:r w:rsidRPr="00422134">
        <w:rPr>
          <w:rStyle w:val="Standardnpsmoodstavce6"/>
          <w:szCs w:val="22"/>
        </w:rPr>
        <w:tab/>
        <w:t xml:space="preserve">Zpracovala: </w:t>
      </w:r>
      <w:r w:rsidR="00422134">
        <w:rPr>
          <w:rStyle w:val="Standardnpsmoodstavce6"/>
          <w:szCs w:val="22"/>
        </w:rPr>
        <w:t>Michal Kozák</w:t>
      </w:r>
      <w:bookmarkStart w:id="11" w:name="_GoBack"/>
      <w:bookmarkEnd w:id="11"/>
    </w:p>
    <w:sectPr w:rsidR="005C10CA" w:rsidRPr="00422134" w:rsidSect="00761003">
      <w:headerReference w:type="default" r:id="rId8"/>
      <w:footerReference w:type="default" r:id="rId9"/>
      <w:pgSz w:w="11906" w:h="16838"/>
      <w:pgMar w:top="1134" w:right="907" w:bottom="907" w:left="907" w:header="284" w:footer="431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1E4" w:rsidRDefault="004E41E4">
      <w:r>
        <w:separator/>
      </w:r>
    </w:p>
  </w:endnote>
  <w:endnote w:type="continuationSeparator" w:id="0">
    <w:p w:rsidR="004E41E4" w:rsidRDefault="004E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.HelveticaTTEE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ez Patky">
    <w:charset w:val="02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jiyama2">
    <w:altName w:val="Arial"/>
    <w:charset w:val="00"/>
    <w:family w:val="swiss"/>
    <w:pitch w:val="variable"/>
  </w:font>
  <w:font w:name="HGIHAJ+TimesNewRoman">
    <w:altName w:val="Times New Roman"/>
    <w:charset w:val="00"/>
    <w:family w:val="roman"/>
    <w:pitch w:val="default"/>
  </w:font>
  <w:font w:name="TimesNewRoman">
    <w:altName w:val="Times New Roman"/>
    <w:charset w:val="EE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1E4" w:rsidRDefault="00182B5C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53035"/>
              <wp:effectExtent l="0" t="635" r="5080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530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1E4" w:rsidRDefault="004E41E4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.1pt;height:12.0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5VhwIAABo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" stroked="f">
              <v:fill opacity="0"/>
              <v:textbox inset="0,0,0,0">
                <w:txbxContent>
                  <w:p w:rsidR="004E41E4" w:rsidRDefault="004E41E4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4E41E4">
      <w:rPr>
        <w:lang w:val="cs-CZ"/>
      </w:rPr>
      <w:tab/>
    </w:r>
    <w:r w:rsidR="004E41E4">
      <w:rPr>
        <w:lang w:val="cs-CZ"/>
      </w:rPr>
      <w:t></w:t>
    </w:r>
    <w:r w:rsidR="004E41E4">
      <w:rPr>
        <w:lang w:val="cs-CZ"/>
      </w:rPr>
      <w:t></w:t>
    </w:r>
    <w:r w:rsidR="004E41E4">
      <w:rPr>
        <w:lang w:val="cs-CZ"/>
      </w:rPr>
      <w:fldChar w:fldCharType="begin"/>
    </w:r>
    <w:r w:rsidR="004E41E4">
      <w:rPr>
        <w:lang w:val="cs-CZ"/>
      </w:rPr>
      <w:instrText xml:space="preserve"> PAGE </w:instrText>
    </w:r>
    <w:r w:rsidR="004E41E4">
      <w:rPr>
        <w:lang w:val="cs-CZ"/>
      </w:rPr>
      <w:fldChar w:fldCharType="separate"/>
    </w:r>
    <w:r w:rsidR="00422134">
      <w:rPr>
        <w:noProof/>
        <w:lang w:val="cs-CZ"/>
      </w:rPr>
      <w:t>8</w:t>
    </w:r>
    <w:r w:rsidR="004E41E4">
      <w:rPr>
        <w:lang w:val="cs-CZ"/>
      </w:rPr>
      <w:fldChar w:fldCharType="end"/>
    </w:r>
    <w:r w:rsidR="004E41E4">
      <w:rPr>
        <w:lang w:val="cs-CZ"/>
      </w:rPr>
      <w:t></w:t>
    </w:r>
    <w:r w:rsidR="004E41E4">
      <w:rPr>
        <w:lang w:val="cs-CZ"/>
      </w:rPr>
      <w:t>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1E4" w:rsidRDefault="004E41E4">
      <w:r>
        <w:separator/>
      </w:r>
    </w:p>
  </w:footnote>
  <w:footnote w:type="continuationSeparator" w:id="0">
    <w:p w:rsidR="004E41E4" w:rsidRDefault="004E4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1E4" w:rsidRDefault="004E41E4">
    <w:pPr>
      <w:pStyle w:val="Zhlav"/>
      <w:rPr>
        <w:rFonts w:ascii="Arial" w:hAnsi="Arial" w:cs="Arial"/>
        <w:i/>
        <w:sz w:val="16"/>
        <w:szCs w:val="16"/>
        <w:u w:val="single"/>
        <w:lang w:val="cs-CZ"/>
      </w:rPr>
    </w:pPr>
    <w:r>
      <w:rPr>
        <w:rFonts w:ascii="Arial" w:hAnsi="Arial" w:cs="Arial"/>
        <w:i/>
        <w:sz w:val="16"/>
        <w:szCs w:val="16"/>
        <w:u w:val="single"/>
        <w:lang w:val="cs-CZ"/>
      </w:rPr>
      <w:t xml:space="preserve">  </w:t>
    </w:r>
  </w:p>
  <w:p w:rsidR="004E41E4" w:rsidRDefault="004E41E4">
    <w:pPr>
      <w:pStyle w:val="Zhlav"/>
      <w:rPr>
        <w:rFonts w:ascii="Arial" w:hAnsi="Arial" w:cs="Arial"/>
        <w:b/>
        <w:bCs/>
        <w:i/>
        <w:sz w:val="16"/>
        <w:szCs w:val="16"/>
        <w:lang w:val="cs-CZ"/>
      </w:rPr>
    </w:pPr>
    <w:r w:rsidRPr="00C26F4E">
      <w:rPr>
        <w:rFonts w:ascii="Arial" w:hAnsi="Arial" w:cs="Arial"/>
        <w:i/>
        <w:sz w:val="16"/>
        <w:szCs w:val="16"/>
        <w:u w:val="single"/>
        <w:lang w:val="cs-CZ"/>
      </w:rPr>
      <w:t>ZŠ Hanspaulka - doplnění chlazení do půdní vestavby</w:t>
    </w:r>
    <w:r w:rsidR="00766BB1">
      <w:rPr>
        <w:rFonts w:ascii="Arial" w:hAnsi="Arial" w:cs="Arial"/>
        <w:i/>
        <w:sz w:val="16"/>
        <w:szCs w:val="16"/>
        <w:u w:val="single"/>
        <w:lang w:val="cs-CZ"/>
      </w:rPr>
      <w:tab/>
    </w:r>
    <w:r>
      <w:rPr>
        <w:rFonts w:ascii="Arial" w:hAnsi="Arial" w:cs="Arial"/>
        <w:i/>
        <w:sz w:val="16"/>
        <w:szCs w:val="16"/>
        <w:u w:val="single"/>
        <w:lang w:val="cs-CZ"/>
      </w:rPr>
      <w:tab/>
    </w:r>
    <w:r>
      <w:rPr>
        <w:rFonts w:ascii="Arial" w:hAnsi="Arial" w:cs="Arial"/>
        <w:sz w:val="16"/>
        <w:szCs w:val="16"/>
        <w:u w:val="single"/>
        <w:lang w:val="cs-CZ"/>
      </w:rPr>
      <w:t xml:space="preserve">Dokumentace pro </w:t>
    </w:r>
    <w:r w:rsidR="00766BB1">
      <w:rPr>
        <w:rFonts w:ascii="Arial" w:hAnsi="Arial" w:cs="Arial"/>
        <w:sz w:val="16"/>
        <w:szCs w:val="16"/>
        <w:u w:val="single"/>
        <w:lang w:val="cs-CZ"/>
      </w:rPr>
      <w:t>výběr dodavatele</w:t>
    </w:r>
  </w:p>
  <w:p w:rsidR="004E41E4" w:rsidRDefault="004E41E4">
    <w:pPr>
      <w:pStyle w:val="Zhlav"/>
      <w:rPr>
        <w:rFonts w:ascii="Arial" w:hAnsi="Arial" w:cs="Arial"/>
        <w:b/>
        <w:bCs/>
        <w:i/>
        <w:sz w:val="16"/>
        <w:szCs w:val="16"/>
        <w:lang w:val="cs-CZ"/>
      </w:rPr>
    </w:pPr>
    <w:r>
      <w:rPr>
        <w:rFonts w:ascii="Arial" w:hAnsi="Arial" w:cs="Arial"/>
        <w:sz w:val="16"/>
        <w:szCs w:val="16"/>
        <w:lang w:val="cs-CZ"/>
      </w:rPr>
      <w:t>Sušická č. 1000</w:t>
    </w:r>
    <w:r w:rsidRPr="00DF1983">
      <w:rPr>
        <w:rFonts w:ascii="Arial" w:hAnsi="Arial" w:cs="Arial"/>
        <w:sz w:val="16"/>
        <w:szCs w:val="16"/>
        <w:lang w:val="cs-CZ"/>
      </w:rPr>
      <w:t>/</w:t>
    </w:r>
    <w:r>
      <w:rPr>
        <w:rFonts w:ascii="Arial" w:hAnsi="Arial" w:cs="Arial"/>
        <w:sz w:val="16"/>
        <w:szCs w:val="16"/>
        <w:lang w:val="cs-CZ"/>
      </w:rPr>
      <w:t>29, 160</w:t>
    </w:r>
    <w:r w:rsidRPr="00DF1983">
      <w:rPr>
        <w:rFonts w:ascii="Arial" w:hAnsi="Arial" w:cs="Arial"/>
        <w:sz w:val="16"/>
        <w:szCs w:val="16"/>
        <w:lang w:val="cs-CZ"/>
      </w:rPr>
      <w:t xml:space="preserve"> 00 Praha</w:t>
    </w:r>
    <w:r>
      <w:rPr>
        <w:rFonts w:ascii="Arial" w:hAnsi="Arial" w:cs="Arial"/>
        <w:sz w:val="16"/>
        <w:szCs w:val="16"/>
        <w:lang w:val="cs-CZ"/>
      </w:rPr>
      <w:t xml:space="preserve"> 6 -Dejvice</w:t>
    </w:r>
  </w:p>
  <w:p w:rsidR="004E41E4" w:rsidRPr="00DF1983" w:rsidRDefault="004E41E4">
    <w:pPr>
      <w:pStyle w:val="Zhlav"/>
    </w:pPr>
    <w:r w:rsidRPr="00DF1983">
      <w:rPr>
        <w:rFonts w:ascii="Arial" w:hAnsi="Arial" w:cs="Arial"/>
        <w:bCs/>
        <w:sz w:val="16"/>
        <w:szCs w:val="16"/>
        <w:lang w:val="cs-CZ"/>
      </w:rPr>
      <w:t xml:space="preserve">Průvodní </w:t>
    </w:r>
    <w:r>
      <w:rPr>
        <w:rFonts w:ascii="Arial" w:hAnsi="Arial" w:cs="Arial"/>
        <w:bCs/>
        <w:sz w:val="16"/>
        <w:szCs w:val="16"/>
        <w:lang w:val="cs-CZ"/>
      </w:rPr>
      <w:t>a souhrnná technická zpráva</w:t>
    </w:r>
    <w:r w:rsidRPr="00DF1983">
      <w:rPr>
        <w:rFonts w:ascii="Arial" w:hAnsi="Arial" w:cs="Arial"/>
        <w:sz w:val="16"/>
        <w:szCs w:val="16"/>
      </w:rPr>
      <w:tab/>
    </w:r>
    <w:r w:rsidRPr="00DF1983">
      <w:rPr>
        <w:rFonts w:ascii="Arial" w:hAnsi="Arial" w:cs="Arial"/>
        <w:sz w:val="16"/>
        <w:szCs w:val="16"/>
        <w:lang w:val="cs-CZ"/>
      </w:rPr>
      <w:t xml:space="preserve">                                                           </w:t>
    </w:r>
    <w:r w:rsidRPr="00DF1983">
      <w:rPr>
        <w:rFonts w:ascii="Arial" w:hAnsi="Arial" w:cs="Arial"/>
        <w:sz w:val="16"/>
        <w:szCs w:val="16"/>
        <w:lang w:val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cs-CZ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slovanseznam21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AZnaka1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Odrkydavid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Seznamsodrkami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Odrazka"/>
      <w:lvlText w:val="·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)"/>
      <w:lvlJc w:val="left"/>
      <w:pPr>
        <w:tabs>
          <w:tab w:val="num" w:pos="0"/>
        </w:tabs>
        <w:ind w:left="1065" w:hanging="360"/>
      </w:pPr>
      <w:rPr>
        <w:rFonts w:cs="Times New Roman" w:hint="default"/>
        <w:lang w:val="cs-CZ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cs-CZ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  <w:color w:val="000000"/>
        <w:lang w:val="cs-CZ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2A28770C"/>
    <w:multiLevelType w:val="singleLevel"/>
    <w:tmpl w:val="0000000A"/>
    <w:lvl w:ilvl="0">
      <w:start w:val="1"/>
      <w:numFmt w:val="upperLetter"/>
      <w:lvlText w:val="%1)"/>
      <w:lvlJc w:val="left"/>
      <w:pPr>
        <w:tabs>
          <w:tab w:val="num" w:pos="0"/>
        </w:tabs>
        <w:ind w:left="1065" w:hanging="360"/>
      </w:pPr>
      <w:rPr>
        <w:rFonts w:cs="Times New Roman" w:hint="default"/>
        <w:lang w:val="cs-CZ"/>
      </w:rPr>
    </w:lvl>
  </w:abstractNum>
  <w:abstractNum w:abstractNumId="15" w15:restartNumberingAfterBreak="0">
    <w:nsid w:val="679171CE"/>
    <w:multiLevelType w:val="singleLevel"/>
    <w:tmpl w:val="0000000A"/>
    <w:lvl w:ilvl="0">
      <w:start w:val="1"/>
      <w:numFmt w:val="upperLetter"/>
      <w:lvlText w:val="%1)"/>
      <w:lvlJc w:val="left"/>
      <w:pPr>
        <w:tabs>
          <w:tab w:val="num" w:pos="0"/>
        </w:tabs>
        <w:ind w:left="1065" w:hanging="360"/>
      </w:pPr>
      <w:rPr>
        <w:rFonts w:cs="Times New Roman" w:hint="default"/>
        <w:lang w:val="cs-CZ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7F"/>
    <w:rsid w:val="00010D9C"/>
    <w:rsid w:val="000134D2"/>
    <w:rsid w:val="00014789"/>
    <w:rsid w:val="000303B1"/>
    <w:rsid w:val="00044FB3"/>
    <w:rsid w:val="00052CA8"/>
    <w:rsid w:val="000543A8"/>
    <w:rsid w:val="00063C1B"/>
    <w:rsid w:val="00072A46"/>
    <w:rsid w:val="000736A5"/>
    <w:rsid w:val="00073923"/>
    <w:rsid w:val="00080E74"/>
    <w:rsid w:val="0008108D"/>
    <w:rsid w:val="00091063"/>
    <w:rsid w:val="00092C07"/>
    <w:rsid w:val="000A7338"/>
    <w:rsid w:val="000B2AEB"/>
    <w:rsid w:val="000B663C"/>
    <w:rsid w:val="000D39F0"/>
    <w:rsid w:val="000D5305"/>
    <w:rsid w:val="000E30CF"/>
    <w:rsid w:val="000E43B0"/>
    <w:rsid w:val="000F04C4"/>
    <w:rsid w:val="00105ADA"/>
    <w:rsid w:val="00110FF6"/>
    <w:rsid w:val="001230FA"/>
    <w:rsid w:val="00147CE9"/>
    <w:rsid w:val="0017668F"/>
    <w:rsid w:val="00182B5C"/>
    <w:rsid w:val="00192B17"/>
    <w:rsid w:val="001960B5"/>
    <w:rsid w:val="001B327E"/>
    <w:rsid w:val="001B7EAA"/>
    <w:rsid w:val="001C662B"/>
    <w:rsid w:val="001D3DDD"/>
    <w:rsid w:val="001D3F9A"/>
    <w:rsid w:val="001D4A3C"/>
    <w:rsid w:val="001D4E61"/>
    <w:rsid w:val="001D6590"/>
    <w:rsid w:val="001D7D83"/>
    <w:rsid w:val="001F4812"/>
    <w:rsid w:val="0021447D"/>
    <w:rsid w:val="00215DC6"/>
    <w:rsid w:val="00217321"/>
    <w:rsid w:val="00240444"/>
    <w:rsid w:val="002416D0"/>
    <w:rsid w:val="0024230B"/>
    <w:rsid w:val="00242F8C"/>
    <w:rsid w:val="00243DF0"/>
    <w:rsid w:val="002672B4"/>
    <w:rsid w:val="00277836"/>
    <w:rsid w:val="002840D8"/>
    <w:rsid w:val="002A4659"/>
    <w:rsid w:val="002A56AB"/>
    <w:rsid w:val="002B1DAD"/>
    <w:rsid w:val="002B694F"/>
    <w:rsid w:val="002B6AFD"/>
    <w:rsid w:val="002B6EAB"/>
    <w:rsid w:val="002C0669"/>
    <w:rsid w:val="002C15DE"/>
    <w:rsid w:val="002C2BC4"/>
    <w:rsid w:val="002D4812"/>
    <w:rsid w:val="002D7DBF"/>
    <w:rsid w:val="002E036B"/>
    <w:rsid w:val="002E0854"/>
    <w:rsid w:val="002F12D1"/>
    <w:rsid w:val="002F2C22"/>
    <w:rsid w:val="00332F2D"/>
    <w:rsid w:val="00344FC5"/>
    <w:rsid w:val="0034687C"/>
    <w:rsid w:val="003500E2"/>
    <w:rsid w:val="00351678"/>
    <w:rsid w:val="00357F5A"/>
    <w:rsid w:val="00362F83"/>
    <w:rsid w:val="00365D9A"/>
    <w:rsid w:val="00387E54"/>
    <w:rsid w:val="00396D8C"/>
    <w:rsid w:val="003A1963"/>
    <w:rsid w:val="003A6856"/>
    <w:rsid w:val="003B0F0A"/>
    <w:rsid w:val="003B236D"/>
    <w:rsid w:val="003B54F9"/>
    <w:rsid w:val="003D1CBE"/>
    <w:rsid w:val="004003DA"/>
    <w:rsid w:val="00415BAF"/>
    <w:rsid w:val="00422134"/>
    <w:rsid w:val="00436056"/>
    <w:rsid w:val="00442791"/>
    <w:rsid w:val="00443440"/>
    <w:rsid w:val="00444C48"/>
    <w:rsid w:val="00450C32"/>
    <w:rsid w:val="00471A7C"/>
    <w:rsid w:val="004815F3"/>
    <w:rsid w:val="004935F8"/>
    <w:rsid w:val="004A3E77"/>
    <w:rsid w:val="004A4CD6"/>
    <w:rsid w:val="004B11BB"/>
    <w:rsid w:val="004B2D78"/>
    <w:rsid w:val="004B6585"/>
    <w:rsid w:val="004C506A"/>
    <w:rsid w:val="004C56FD"/>
    <w:rsid w:val="004D48E6"/>
    <w:rsid w:val="004D7B83"/>
    <w:rsid w:val="004E41E4"/>
    <w:rsid w:val="004E7C34"/>
    <w:rsid w:val="004F5185"/>
    <w:rsid w:val="00502AA8"/>
    <w:rsid w:val="00513AE5"/>
    <w:rsid w:val="00513C78"/>
    <w:rsid w:val="00531713"/>
    <w:rsid w:val="00540385"/>
    <w:rsid w:val="00566035"/>
    <w:rsid w:val="005677C1"/>
    <w:rsid w:val="0058354D"/>
    <w:rsid w:val="0058384C"/>
    <w:rsid w:val="005B23F2"/>
    <w:rsid w:val="005B45EE"/>
    <w:rsid w:val="005B5047"/>
    <w:rsid w:val="005B74E2"/>
    <w:rsid w:val="005C10CA"/>
    <w:rsid w:val="0060054C"/>
    <w:rsid w:val="0060094D"/>
    <w:rsid w:val="00602CF7"/>
    <w:rsid w:val="006073D9"/>
    <w:rsid w:val="00630A85"/>
    <w:rsid w:val="00642855"/>
    <w:rsid w:val="00655863"/>
    <w:rsid w:val="0065661C"/>
    <w:rsid w:val="00657A7E"/>
    <w:rsid w:val="006602A9"/>
    <w:rsid w:val="00660CDB"/>
    <w:rsid w:val="00665CC4"/>
    <w:rsid w:val="00666EBB"/>
    <w:rsid w:val="00667A6D"/>
    <w:rsid w:val="00673C48"/>
    <w:rsid w:val="00676D2C"/>
    <w:rsid w:val="00686418"/>
    <w:rsid w:val="00693FD4"/>
    <w:rsid w:val="006C1ED9"/>
    <w:rsid w:val="006C3D06"/>
    <w:rsid w:val="006C63A4"/>
    <w:rsid w:val="006D04F6"/>
    <w:rsid w:val="006E4E7F"/>
    <w:rsid w:val="006F2523"/>
    <w:rsid w:val="00732E82"/>
    <w:rsid w:val="00757F8A"/>
    <w:rsid w:val="00761003"/>
    <w:rsid w:val="00766BB1"/>
    <w:rsid w:val="0077340B"/>
    <w:rsid w:val="00775D63"/>
    <w:rsid w:val="00781E3E"/>
    <w:rsid w:val="00790B9B"/>
    <w:rsid w:val="00795C07"/>
    <w:rsid w:val="00795D32"/>
    <w:rsid w:val="007B0616"/>
    <w:rsid w:val="007B2A56"/>
    <w:rsid w:val="007B6AA1"/>
    <w:rsid w:val="007C082E"/>
    <w:rsid w:val="007C7367"/>
    <w:rsid w:val="007D4167"/>
    <w:rsid w:val="007D5C17"/>
    <w:rsid w:val="007E180A"/>
    <w:rsid w:val="007E5D8E"/>
    <w:rsid w:val="00802263"/>
    <w:rsid w:val="00805555"/>
    <w:rsid w:val="00806895"/>
    <w:rsid w:val="00823550"/>
    <w:rsid w:val="00832B7B"/>
    <w:rsid w:val="008335BB"/>
    <w:rsid w:val="008416C2"/>
    <w:rsid w:val="008475AF"/>
    <w:rsid w:val="0086211F"/>
    <w:rsid w:val="00862B4D"/>
    <w:rsid w:val="008B17DE"/>
    <w:rsid w:val="008C2F3A"/>
    <w:rsid w:val="008D3A16"/>
    <w:rsid w:val="008E1906"/>
    <w:rsid w:val="008E2ABF"/>
    <w:rsid w:val="008F00EB"/>
    <w:rsid w:val="0090775F"/>
    <w:rsid w:val="00912786"/>
    <w:rsid w:val="0091559C"/>
    <w:rsid w:val="0091591B"/>
    <w:rsid w:val="00932D88"/>
    <w:rsid w:val="009404BC"/>
    <w:rsid w:val="00962EC1"/>
    <w:rsid w:val="009706FF"/>
    <w:rsid w:val="0097218D"/>
    <w:rsid w:val="00996DE2"/>
    <w:rsid w:val="009A2A66"/>
    <w:rsid w:val="009A4F02"/>
    <w:rsid w:val="009C58D6"/>
    <w:rsid w:val="009D1A0F"/>
    <w:rsid w:val="009D76B3"/>
    <w:rsid w:val="009F4986"/>
    <w:rsid w:val="009F5464"/>
    <w:rsid w:val="00A0612D"/>
    <w:rsid w:val="00A21D2B"/>
    <w:rsid w:val="00A27F37"/>
    <w:rsid w:val="00A41243"/>
    <w:rsid w:val="00A4523C"/>
    <w:rsid w:val="00A4672D"/>
    <w:rsid w:val="00A5194E"/>
    <w:rsid w:val="00A6168C"/>
    <w:rsid w:val="00A65369"/>
    <w:rsid w:val="00A67320"/>
    <w:rsid w:val="00A709EC"/>
    <w:rsid w:val="00A84BFD"/>
    <w:rsid w:val="00AC26F7"/>
    <w:rsid w:val="00AC4F98"/>
    <w:rsid w:val="00AD70E7"/>
    <w:rsid w:val="00AE1031"/>
    <w:rsid w:val="00B015B5"/>
    <w:rsid w:val="00B02991"/>
    <w:rsid w:val="00B22A50"/>
    <w:rsid w:val="00B51786"/>
    <w:rsid w:val="00B577D5"/>
    <w:rsid w:val="00B747A2"/>
    <w:rsid w:val="00B76A3D"/>
    <w:rsid w:val="00BB5DB1"/>
    <w:rsid w:val="00BC320D"/>
    <w:rsid w:val="00BC6EC6"/>
    <w:rsid w:val="00BD65BE"/>
    <w:rsid w:val="00BE348B"/>
    <w:rsid w:val="00BE461E"/>
    <w:rsid w:val="00BE69B2"/>
    <w:rsid w:val="00BE6E4B"/>
    <w:rsid w:val="00BF1FE4"/>
    <w:rsid w:val="00C12F75"/>
    <w:rsid w:val="00C23D9D"/>
    <w:rsid w:val="00C26F4E"/>
    <w:rsid w:val="00C26F6D"/>
    <w:rsid w:val="00C572D3"/>
    <w:rsid w:val="00C61BF0"/>
    <w:rsid w:val="00C64DA4"/>
    <w:rsid w:val="00C72650"/>
    <w:rsid w:val="00C74B9B"/>
    <w:rsid w:val="00C80819"/>
    <w:rsid w:val="00C97256"/>
    <w:rsid w:val="00CF7DD4"/>
    <w:rsid w:val="00D02F6E"/>
    <w:rsid w:val="00D031EA"/>
    <w:rsid w:val="00D04F5B"/>
    <w:rsid w:val="00D11195"/>
    <w:rsid w:val="00D122F7"/>
    <w:rsid w:val="00D272FA"/>
    <w:rsid w:val="00D327B4"/>
    <w:rsid w:val="00D436EC"/>
    <w:rsid w:val="00D76250"/>
    <w:rsid w:val="00D8681E"/>
    <w:rsid w:val="00D90D4A"/>
    <w:rsid w:val="00D94F4E"/>
    <w:rsid w:val="00DA3D8F"/>
    <w:rsid w:val="00DE0AB9"/>
    <w:rsid w:val="00DF1983"/>
    <w:rsid w:val="00E02BAB"/>
    <w:rsid w:val="00E1128C"/>
    <w:rsid w:val="00E116BF"/>
    <w:rsid w:val="00E146B6"/>
    <w:rsid w:val="00E148D3"/>
    <w:rsid w:val="00E17E98"/>
    <w:rsid w:val="00E47422"/>
    <w:rsid w:val="00E57A71"/>
    <w:rsid w:val="00E62347"/>
    <w:rsid w:val="00E738C2"/>
    <w:rsid w:val="00E75E32"/>
    <w:rsid w:val="00E75E54"/>
    <w:rsid w:val="00E9735E"/>
    <w:rsid w:val="00E977BD"/>
    <w:rsid w:val="00EA589C"/>
    <w:rsid w:val="00EB1215"/>
    <w:rsid w:val="00EC2962"/>
    <w:rsid w:val="00ED0605"/>
    <w:rsid w:val="00EE5736"/>
    <w:rsid w:val="00EF3D60"/>
    <w:rsid w:val="00F01BBB"/>
    <w:rsid w:val="00F13CB8"/>
    <w:rsid w:val="00F20DAE"/>
    <w:rsid w:val="00F23B3F"/>
    <w:rsid w:val="00F57BB4"/>
    <w:rsid w:val="00F612AF"/>
    <w:rsid w:val="00F62AF3"/>
    <w:rsid w:val="00F676A9"/>
    <w:rsid w:val="00F76B82"/>
    <w:rsid w:val="00F865C1"/>
    <w:rsid w:val="00FA5F4B"/>
    <w:rsid w:val="00FB50FE"/>
    <w:rsid w:val="00FC5D68"/>
    <w:rsid w:val="00FD0886"/>
    <w:rsid w:val="00FE3ED1"/>
    <w:rsid w:val="00FE4EEF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AE0F11EB-4E97-41FE-AE88-67F86EB54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23C"/>
    <w:pPr>
      <w:suppressAutoHyphens/>
    </w:pPr>
    <w:rPr>
      <w:rFonts w:ascii="Symbol" w:hAnsi="Symbol" w:cs="Symbol"/>
      <w:lang w:val="ru-RU" w:eastAsia="ar-SA"/>
    </w:rPr>
  </w:style>
  <w:style w:type="paragraph" w:styleId="Nadpis1">
    <w:name w:val="heading 1"/>
    <w:basedOn w:val="Normln"/>
    <w:next w:val="Normln"/>
    <w:qFormat/>
    <w:rsid w:val="00A4523C"/>
    <w:pPr>
      <w:keepNext/>
      <w:spacing w:before="240" w:after="60"/>
      <w:jc w:val="center"/>
      <w:outlineLvl w:val="0"/>
    </w:pPr>
    <w:rPr>
      <w:rFonts w:ascii="Arial" w:hAnsi="Arial" w:cs="Arial"/>
      <w:b/>
      <w:kern w:val="1"/>
      <w:sz w:val="36"/>
    </w:rPr>
  </w:style>
  <w:style w:type="paragraph" w:styleId="Nadpis2">
    <w:name w:val="heading 2"/>
    <w:basedOn w:val="Normln"/>
    <w:next w:val="Normln"/>
    <w:qFormat/>
    <w:rsid w:val="00A4523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caps/>
      <w:sz w:val="28"/>
      <w:lang w:val="cs-CZ"/>
    </w:rPr>
  </w:style>
  <w:style w:type="paragraph" w:styleId="Nadpis3">
    <w:name w:val="heading 3"/>
    <w:basedOn w:val="Normln"/>
    <w:next w:val="Zkladntext"/>
    <w:qFormat/>
    <w:rsid w:val="00A4523C"/>
    <w:pPr>
      <w:keepNext/>
      <w:spacing w:after="120"/>
      <w:ind w:left="227"/>
      <w:jc w:val="both"/>
      <w:outlineLvl w:val="2"/>
    </w:pPr>
    <w:rPr>
      <w:rFonts w:ascii="Arial" w:hAnsi="Arial" w:cs="Arial"/>
      <w:b/>
      <w:sz w:val="24"/>
      <w:lang w:val="cs-CZ"/>
    </w:rPr>
  </w:style>
  <w:style w:type="paragraph" w:styleId="Nadpis4">
    <w:name w:val="heading 4"/>
    <w:basedOn w:val="Normln"/>
    <w:next w:val="Normln"/>
    <w:qFormat/>
    <w:rsid w:val="00A4523C"/>
    <w:pPr>
      <w:keepNext/>
      <w:ind w:left="567"/>
      <w:outlineLvl w:val="3"/>
    </w:pPr>
    <w:rPr>
      <w:rFonts w:ascii="Arial" w:hAnsi="Arial" w:cs="Arial"/>
      <w:b/>
      <w:sz w:val="22"/>
      <w:lang w:val="cs-CZ"/>
    </w:rPr>
  </w:style>
  <w:style w:type="paragraph" w:styleId="Nadpis5">
    <w:name w:val="heading 5"/>
    <w:basedOn w:val="Normln"/>
    <w:next w:val="Zkladntext"/>
    <w:qFormat/>
    <w:rsid w:val="00A4523C"/>
    <w:pPr>
      <w:keepNext/>
      <w:ind w:left="794"/>
      <w:outlineLvl w:val="4"/>
    </w:pPr>
    <w:rPr>
      <w:rFonts w:ascii="Arial" w:hAnsi="Arial" w:cs="Arial"/>
      <w:b/>
      <w:sz w:val="22"/>
      <w:lang w:val="cs-CZ"/>
    </w:rPr>
  </w:style>
  <w:style w:type="paragraph" w:styleId="Nadpis6">
    <w:name w:val="heading 6"/>
    <w:basedOn w:val="Normln"/>
    <w:next w:val="Normln"/>
    <w:qFormat/>
    <w:rsid w:val="00A4523C"/>
    <w:pPr>
      <w:keepNext/>
      <w:ind w:left="1134"/>
      <w:jc w:val="both"/>
      <w:outlineLvl w:val="5"/>
    </w:pPr>
    <w:rPr>
      <w:b/>
      <w:sz w:val="22"/>
      <w:lang w:val="cs-CZ"/>
    </w:rPr>
  </w:style>
  <w:style w:type="paragraph" w:styleId="Nadpis7">
    <w:name w:val="heading 7"/>
    <w:basedOn w:val="Normln"/>
    <w:next w:val="Normln"/>
    <w:qFormat/>
    <w:rsid w:val="00A4523C"/>
    <w:pPr>
      <w:keepNext/>
      <w:ind w:left="1134"/>
      <w:jc w:val="both"/>
      <w:outlineLvl w:val="6"/>
    </w:pPr>
    <w:rPr>
      <w:rFonts w:ascii="Arial" w:hAnsi="Arial" w:cs="Arial"/>
      <w:sz w:val="22"/>
      <w:u w:val="single"/>
      <w:lang w:val="cs-CZ"/>
    </w:rPr>
  </w:style>
  <w:style w:type="paragraph" w:styleId="Nadpis8">
    <w:name w:val="heading 8"/>
    <w:basedOn w:val="Normln"/>
    <w:next w:val="Normln"/>
    <w:qFormat/>
    <w:rsid w:val="00A4523C"/>
    <w:pPr>
      <w:keepNext/>
      <w:ind w:left="1134"/>
      <w:jc w:val="both"/>
      <w:outlineLvl w:val="7"/>
    </w:pPr>
    <w:rPr>
      <w:rFonts w:ascii="Arial" w:hAnsi="Arial" w:cs="Arial"/>
      <w:b/>
      <w:sz w:val="22"/>
      <w:u w:val="single"/>
      <w:lang w:val="cs-CZ"/>
    </w:rPr>
  </w:style>
  <w:style w:type="paragraph" w:styleId="Nadpis9">
    <w:name w:val="heading 9"/>
    <w:basedOn w:val="Normln"/>
    <w:next w:val="Normln"/>
    <w:qFormat/>
    <w:rsid w:val="00A4523C"/>
    <w:pPr>
      <w:keepNext/>
      <w:outlineLvl w:val="8"/>
    </w:pPr>
    <w:rPr>
      <w:rFonts w:ascii="Arial" w:hAnsi="Arial" w:cs="Arial"/>
      <w:b/>
      <w:sz w:val="3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4523C"/>
  </w:style>
  <w:style w:type="character" w:customStyle="1" w:styleId="WW8Num1z1">
    <w:name w:val="WW8Num1z1"/>
    <w:rsid w:val="00A4523C"/>
  </w:style>
  <w:style w:type="character" w:customStyle="1" w:styleId="WW8Num1z2">
    <w:name w:val="WW8Num1z2"/>
    <w:rsid w:val="00A4523C"/>
  </w:style>
  <w:style w:type="character" w:customStyle="1" w:styleId="WW8Num1z3">
    <w:name w:val="WW8Num1z3"/>
    <w:rsid w:val="00A4523C"/>
  </w:style>
  <w:style w:type="character" w:customStyle="1" w:styleId="WW8Num1z4">
    <w:name w:val="WW8Num1z4"/>
    <w:rsid w:val="00A4523C"/>
  </w:style>
  <w:style w:type="character" w:customStyle="1" w:styleId="WW8Num1z5">
    <w:name w:val="WW8Num1z5"/>
    <w:rsid w:val="00A4523C"/>
  </w:style>
  <w:style w:type="character" w:customStyle="1" w:styleId="WW8Num1z6">
    <w:name w:val="WW8Num1z6"/>
    <w:rsid w:val="00A4523C"/>
  </w:style>
  <w:style w:type="character" w:customStyle="1" w:styleId="WW8Num1z7">
    <w:name w:val="WW8Num1z7"/>
    <w:rsid w:val="00A4523C"/>
  </w:style>
  <w:style w:type="character" w:customStyle="1" w:styleId="WW8Num1z8">
    <w:name w:val="WW8Num1z8"/>
    <w:rsid w:val="00A4523C"/>
  </w:style>
  <w:style w:type="character" w:customStyle="1" w:styleId="WW8Num2z0">
    <w:name w:val="WW8Num2z0"/>
    <w:rsid w:val="00A4523C"/>
    <w:rPr>
      <w:rFonts w:cs="Times New Roman"/>
      <w:lang w:val="cs-CZ"/>
    </w:rPr>
  </w:style>
  <w:style w:type="character" w:customStyle="1" w:styleId="WW8Num2z1">
    <w:name w:val="WW8Num2z1"/>
    <w:rsid w:val="00A4523C"/>
  </w:style>
  <w:style w:type="character" w:customStyle="1" w:styleId="WW8Num2z2">
    <w:name w:val="WW8Num2z2"/>
    <w:rsid w:val="00A4523C"/>
  </w:style>
  <w:style w:type="character" w:customStyle="1" w:styleId="WW8Num2z3">
    <w:name w:val="WW8Num2z3"/>
    <w:rsid w:val="00A4523C"/>
  </w:style>
  <w:style w:type="character" w:customStyle="1" w:styleId="WW8Num2z4">
    <w:name w:val="WW8Num2z4"/>
    <w:rsid w:val="00A4523C"/>
  </w:style>
  <w:style w:type="character" w:customStyle="1" w:styleId="WW8Num2z5">
    <w:name w:val="WW8Num2z5"/>
    <w:rsid w:val="00A4523C"/>
  </w:style>
  <w:style w:type="character" w:customStyle="1" w:styleId="WW8Num2z6">
    <w:name w:val="WW8Num2z6"/>
    <w:rsid w:val="00A4523C"/>
  </w:style>
  <w:style w:type="character" w:customStyle="1" w:styleId="WW8Num2z7">
    <w:name w:val="WW8Num2z7"/>
    <w:rsid w:val="00A4523C"/>
  </w:style>
  <w:style w:type="character" w:customStyle="1" w:styleId="WW8Num2z8">
    <w:name w:val="WW8Num2z8"/>
    <w:rsid w:val="00A4523C"/>
  </w:style>
  <w:style w:type="character" w:customStyle="1" w:styleId="WW8Num3z0">
    <w:name w:val="WW8Num3z0"/>
    <w:rsid w:val="00A4523C"/>
    <w:rPr>
      <w:rFonts w:ascii="Times New Roman" w:hAnsi="Times New Roman" w:cs="Times New Roman" w:hint="default"/>
    </w:rPr>
  </w:style>
  <w:style w:type="character" w:customStyle="1" w:styleId="WW8Num4z0">
    <w:name w:val="WW8Num4z0"/>
    <w:rsid w:val="00A4523C"/>
    <w:rPr>
      <w:rFonts w:ascii="Times New Roman" w:eastAsia="Times New Roman" w:hAnsi="Times New Roman" w:cs="Times New Roman" w:hint="default"/>
    </w:rPr>
  </w:style>
  <w:style w:type="character" w:customStyle="1" w:styleId="WW8Num5z0">
    <w:name w:val="WW8Num5z0"/>
    <w:rsid w:val="00A4523C"/>
    <w:rPr>
      <w:rFonts w:ascii="Symbol" w:hAnsi="Symbol" w:cs="Symbol" w:hint="default"/>
      <w:color w:val="auto"/>
    </w:rPr>
  </w:style>
  <w:style w:type="character" w:customStyle="1" w:styleId="WW8Num6z0">
    <w:name w:val="WW8Num6z0"/>
    <w:rsid w:val="00A4523C"/>
    <w:rPr>
      <w:rFonts w:hint="default"/>
    </w:rPr>
  </w:style>
  <w:style w:type="character" w:customStyle="1" w:styleId="WW8Num7z0">
    <w:name w:val="WW8Num7z0"/>
    <w:rsid w:val="00A4523C"/>
    <w:rPr>
      <w:rFonts w:ascii="Arial" w:eastAsia="Times New Roman" w:hAnsi="Arial" w:cs="Arial" w:hint="default"/>
    </w:rPr>
  </w:style>
  <w:style w:type="character" w:customStyle="1" w:styleId="WW8Num8z0">
    <w:name w:val="WW8Num8z0"/>
    <w:rsid w:val="00A4523C"/>
    <w:rPr>
      <w:rFonts w:ascii="Arial" w:eastAsia="Times New Roman" w:hAnsi="Arial" w:cs="Arial" w:hint="default"/>
    </w:rPr>
  </w:style>
  <w:style w:type="character" w:customStyle="1" w:styleId="WW8Num9z0">
    <w:name w:val="WW8Num9z0"/>
    <w:rsid w:val="00A4523C"/>
    <w:rPr>
      <w:rFonts w:ascii="Wingdings" w:hAnsi="Wingdings" w:cs="Wingdings" w:hint="default"/>
      <w:lang w:val="cs-CZ"/>
    </w:rPr>
  </w:style>
  <w:style w:type="character" w:customStyle="1" w:styleId="WW8Num10z0">
    <w:name w:val="WW8Num10z0"/>
    <w:rsid w:val="00A4523C"/>
    <w:rPr>
      <w:rFonts w:cs="Times New Roman" w:hint="default"/>
      <w:lang w:val="cs-CZ"/>
    </w:rPr>
  </w:style>
  <w:style w:type="character" w:customStyle="1" w:styleId="WW8Num11z0">
    <w:name w:val="WW8Num11z0"/>
    <w:rsid w:val="00A4523C"/>
    <w:rPr>
      <w:rFonts w:hint="default"/>
      <w:i/>
    </w:rPr>
  </w:style>
  <w:style w:type="character" w:customStyle="1" w:styleId="WW8Num11z1">
    <w:name w:val="WW8Num11z1"/>
    <w:rsid w:val="00A4523C"/>
  </w:style>
  <w:style w:type="character" w:customStyle="1" w:styleId="WW8Num11z2">
    <w:name w:val="WW8Num11z2"/>
    <w:rsid w:val="00A4523C"/>
  </w:style>
  <w:style w:type="character" w:customStyle="1" w:styleId="WW8Num11z3">
    <w:name w:val="WW8Num11z3"/>
    <w:rsid w:val="00A4523C"/>
  </w:style>
  <w:style w:type="character" w:customStyle="1" w:styleId="WW8Num12z0">
    <w:name w:val="WW8Num12z0"/>
    <w:rsid w:val="00A4523C"/>
    <w:rPr>
      <w:rFonts w:ascii="Times New Roman" w:eastAsia="Times New Roman" w:hAnsi="Times New Roman" w:cs="Times New Roman" w:hint="default"/>
    </w:rPr>
  </w:style>
  <w:style w:type="character" w:customStyle="1" w:styleId="WW8Num13z0">
    <w:name w:val="WW8Num13z0"/>
    <w:rsid w:val="00A4523C"/>
    <w:rPr>
      <w:rFonts w:ascii="Symbol" w:hAnsi="Symbol" w:cs="Symbol" w:hint="default"/>
      <w:lang w:val="cs-CZ"/>
    </w:rPr>
  </w:style>
  <w:style w:type="character" w:customStyle="1" w:styleId="WW8Num13z1">
    <w:name w:val="WW8Num13z1"/>
    <w:rsid w:val="00A4523C"/>
  </w:style>
  <w:style w:type="character" w:customStyle="1" w:styleId="WW8Num13z2">
    <w:name w:val="WW8Num13z2"/>
    <w:rsid w:val="00A4523C"/>
  </w:style>
  <w:style w:type="character" w:customStyle="1" w:styleId="WW8Num13z3">
    <w:name w:val="WW8Num13z3"/>
    <w:rsid w:val="00A4523C"/>
  </w:style>
  <w:style w:type="character" w:customStyle="1" w:styleId="WW8Num13z4">
    <w:name w:val="WW8Num13z4"/>
    <w:rsid w:val="00A4523C"/>
  </w:style>
  <w:style w:type="character" w:customStyle="1" w:styleId="WW8Num13z5">
    <w:name w:val="WW8Num13z5"/>
    <w:rsid w:val="00A4523C"/>
  </w:style>
  <w:style w:type="character" w:customStyle="1" w:styleId="WW8Num13z6">
    <w:name w:val="WW8Num13z6"/>
    <w:rsid w:val="00A4523C"/>
  </w:style>
  <w:style w:type="character" w:customStyle="1" w:styleId="WW8Num13z7">
    <w:name w:val="WW8Num13z7"/>
    <w:rsid w:val="00A4523C"/>
  </w:style>
  <w:style w:type="character" w:customStyle="1" w:styleId="WW8Num13z8">
    <w:name w:val="WW8Num13z8"/>
    <w:rsid w:val="00A4523C"/>
  </w:style>
  <w:style w:type="character" w:customStyle="1" w:styleId="WW8Num14z0">
    <w:name w:val="WW8Num14z0"/>
    <w:rsid w:val="00A4523C"/>
    <w:rPr>
      <w:rFonts w:hint="default"/>
      <w:color w:val="000000"/>
      <w:lang w:val="cs-CZ"/>
    </w:rPr>
  </w:style>
  <w:style w:type="character" w:customStyle="1" w:styleId="WW8Num14z1">
    <w:name w:val="WW8Num14z1"/>
    <w:rsid w:val="00A4523C"/>
  </w:style>
  <w:style w:type="character" w:customStyle="1" w:styleId="WW8Num14z2">
    <w:name w:val="WW8Num14z2"/>
    <w:rsid w:val="00A4523C"/>
  </w:style>
  <w:style w:type="character" w:customStyle="1" w:styleId="WW8Num14z3">
    <w:name w:val="WW8Num14z3"/>
    <w:rsid w:val="00A4523C"/>
  </w:style>
  <w:style w:type="character" w:customStyle="1" w:styleId="WW8Num4z1">
    <w:name w:val="WW8Num4z1"/>
    <w:rsid w:val="00A4523C"/>
    <w:rPr>
      <w:rFonts w:ascii="Courier New" w:hAnsi="Courier New" w:cs="Courier New" w:hint="default"/>
    </w:rPr>
  </w:style>
  <w:style w:type="character" w:customStyle="1" w:styleId="WW8Num4z2">
    <w:name w:val="WW8Num4z2"/>
    <w:rsid w:val="00A4523C"/>
    <w:rPr>
      <w:rFonts w:ascii="Wingdings" w:hAnsi="Wingdings" w:cs="Wingdings" w:hint="default"/>
    </w:rPr>
  </w:style>
  <w:style w:type="character" w:customStyle="1" w:styleId="WW8Num4z3">
    <w:name w:val="WW8Num4z3"/>
    <w:rsid w:val="00A4523C"/>
    <w:rPr>
      <w:rFonts w:ascii="Symbol" w:hAnsi="Symbol" w:cs="Symbol" w:hint="default"/>
    </w:rPr>
  </w:style>
  <w:style w:type="character" w:customStyle="1" w:styleId="WW8Num6z1">
    <w:name w:val="WW8Num6z1"/>
    <w:rsid w:val="00A4523C"/>
  </w:style>
  <w:style w:type="character" w:customStyle="1" w:styleId="WW8Num6z2">
    <w:name w:val="WW8Num6z2"/>
    <w:rsid w:val="00A4523C"/>
  </w:style>
  <w:style w:type="character" w:customStyle="1" w:styleId="WW8Num6z3">
    <w:name w:val="WW8Num6z3"/>
    <w:rsid w:val="00A4523C"/>
  </w:style>
  <w:style w:type="character" w:customStyle="1" w:styleId="WW8Num6z4">
    <w:name w:val="WW8Num6z4"/>
    <w:rsid w:val="00A4523C"/>
  </w:style>
  <w:style w:type="character" w:customStyle="1" w:styleId="WW8Num6z5">
    <w:name w:val="WW8Num6z5"/>
    <w:rsid w:val="00A4523C"/>
  </w:style>
  <w:style w:type="character" w:customStyle="1" w:styleId="WW8Num6z6">
    <w:name w:val="WW8Num6z6"/>
    <w:rsid w:val="00A4523C"/>
  </w:style>
  <w:style w:type="character" w:customStyle="1" w:styleId="WW8Num6z7">
    <w:name w:val="WW8Num6z7"/>
    <w:rsid w:val="00A4523C"/>
  </w:style>
  <w:style w:type="character" w:customStyle="1" w:styleId="WW8Num6z8">
    <w:name w:val="WW8Num6z8"/>
    <w:rsid w:val="00A4523C"/>
  </w:style>
  <w:style w:type="character" w:customStyle="1" w:styleId="WW8Num7z1">
    <w:name w:val="WW8Num7z1"/>
    <w:rsid w:val="00A4523C"/>
    <w:rPr>
      <w:rFonts w:ascii="Courier New" w:hAnsi="Courier New" w:cs="Courier New" w:hint="default"/>
    </w:rPr>
  </w:style>
  <w:style w:type="character" w:customStyle="1" w:styleId="WW8Num7z2">
    <w:name w:val="WW8Num7z2"/>
    <w:rsid w:val="00A4523C"/>
    <w:rPr>
      <w:rFonts w:ascii="Wingdings" w:hAnsi="Wingdings" w:cs="Wingdings" w:hint="default"/>
    </w:rPr>
  </w:style>
  <w:style w:type="character" w:customStyle="1" w:styleId="WW8Num7z3">
    <w:name w:val="WW8Num7z3"/>
    <w:rsid w:val="00A4523C"/>
    <w:rPr>
      <w:rFonts w:ascii="Symbol" w:hAnsi="Symbol" w:cs="Symbol" w:hint="default"/>
    </w:rPr>
  </w:style>
  <w:style w:type="character" w:customStyle="1" w:styleId="WW8Num8z1">
    <w:name w:val="WW8Num8z1"/>
    <w:rsid w:val="00A4523C"/>
    <w:rPr>
      <w:rFonts w:ascii="Courier New" w:hAnsi="Courier New" w:cs="Courier New" w:hint="default"/>
    </w:rPr>
  </w:style>
  <w:style w:type="character" w:customStyle="1" w:styleId="WW8Num8z2">
    <w:name w:val="WW8Num8z2"/>
    <w:rsid w:val="00A4523C"/>
    <w:rPr>
      <w:rFonts w:ascii="Wingdings" w:hAnsi="Wingdings" w:cs="Wingdings" w:hint="default"/>
    </w:rPr>
  </w:style>
  <w:style w:type="character" w:customStyle="1" w:styleId="WW8Num8z3">
    <w:name w:val="WW8Num8z3"/>
    <w:rsid w:val="00A4523C"/>
    <w:rPr>
      <w:rFonts w:ascii="Symbol" w:hAnsi="Symbol" w:cs="Symbol" w:hint="default"/>
    </w:rPr>
  </w:style>
  <w:style w:type="character" w:customStyle="1" w:styleId="WW8Num9z1">
    <w:name w:val="WW8Num9z1"/>
    <w:rsid w:val="00A4523C"/>
    <w:rPr>
      <w:rFonts w:ascii="Courier New" w:hAnsi="Courier New" w:cs="Courier New" w:hint="default"/>
    </w:rPr>
  </w:style>
  <w:style w:type="character" w:customStyle="1" w:styleId="WW8Num9z3">
    <w:name w:val="WW8Num9z3"/>
    <w:rsid w:val="00A4523C"/>
    <w:rPr>
      <w:rFonts w:ascii="Symbol" w:hAnsi="Symbol" w:cs="Symbol" w:hint="default"/>
    </w:rPr>
  </w:style>
  <w:style w:type="character" w:customStyle="1" w:styleId="WW8Num10z1">
    <w:name w:val="WW8Num10z1"/>
    <w:rsid w:val="00A4523C"/>
    <w:rPr>
      <w:rFonts w:cs="Times New Roman"/>
    </w:rPr>
  </w:style>
  <w:style w:type="character" w:customStyle="1" w:styleId="WW8Num11z4">
    <w:name w:val="WW8Num11z4"/>
    <w:rsid w:val="00A4523C"/>
  </w:style>
  <w:style w:type="character" w:customStyle="1" w:styleId="WW8Num11z5">
    <w:name w:val="WW8Num11z5"/>
    <w:rsid w:val="00A4523C"/>
  </w:style>
  <w:style w:type="character" w:customStyle="1" w:styleId="WW8Num11z6">
    <w:name w:val="WW8Num11z6"/>
    <w:rsid w:val="00A4523C"/>
  </w:style>
  <w:style w:type="character" w:customStyle="1" w:styleId="WW8Num11z7">
    <w:name w:val="WW8Num11z7"/>
    <w:rsid w:val="00A4523C"/>
  </w:style>
  <w:style w:type="character" w:customStyle="1" w:styleId="WW8Num11z8">
    <w:name w:val="WW8Num11z8"/>
    <w:rsid w:val="00A4523C"/>
  </w:style>
  <w:style w:type="character" w:customStyle="1" w:styleId="WW8Num12z1">
    <w:name w:val="WW8Num12z1"/>
    <w:rsid w:val="00A4523C"/>
    <w:rPr>
      <w:rFonts w:ascii="Courier New" w:hAnsi="Courier New" w:cs="Courier New" w:hint="default"/>
    </w:rPr>
  </w:style>
  <w:style w:type="character" w:customStyle="1" w:styleId="WW8Num12z2">
    <w:name w:val="WW8Num12z2"/>
    <w:rsid w:val="00A4523C"/>
    <w:rPr>
      <w:rFonts w:ascii="Wingdings" w:hAnsi="Wingdings" w:cs="Wingdings" w:hint="default"/>
    </w:rPr>
  </w:style>
  <w:style w:type="character" w:customStyle="1" w:styleId="WW8Num12z3">
    <w:name w:val="WW8Num12z3"/>
    <w:rsid w:val="00A4523C"/>
    <w:rPr>
      <w:rFonts w:ascii="Symbol" w:hAnsi="Symbol" w:cs="Symbol" w:hint="default"/>
    </w:rPr>
  </w:style>
  <w:style w:type="character" w:customStyle="1" w:styleId="WW8Num14z4">
    <w:name w:val="WW8Num14z4"/>
    <w:rsid w:val="00A4523C"/>
  </w:style>
  <w:style w:type="character" w:customStyle="1" w:styleId="WW8Num14z5">
    <w:name w:val="WW8Num14z5"/>
    <w:rsid w:val="00A4523C"/>
  </w:style>
  <w:style w:type="character" w:customStyle="1" w:styleId="WW8Num14z6">
    <w:name w:val="WW8Num14z6"/>
    <w:rsid w:val="00A4523C"/>
  </w:style>
  <w:style w:type="character" w:customStyle="1" w:styleId="WW8Num14z7">
    <w:name w:val="WW8Num14z7"/>
    <w:rsid w:val="00A4523C"/>
  </w:style>
  <w:style w:type="character" w:customStyle="1" w:styleId="WW8Num14z8">
    <w:name w:val="WW8Num14z8"/>
    <w:rsid w:val="00A4523C"/>
  </w:style>
  <w:style w:type="character" w:customStyle="1" w:styleId="WW8Num15z0">
    <w:name w:val="WW8Num15z0"/>
    <w:rsid w:val="00A4523C"/>
  </w:style>
  <w:style w:type="character" w:customStyle="1" w:styleId="WW8Num16z0">
    <w:name w:val="WW8Num16z0"/>
    <w:rsid w:val="00A4523C"/>
    <w:rPr>
      <w:rFonts w:hint="default"/>
    </w:rPr>
  </w:style>
  <w:style w:type="character" w:customStyle="1" w:styleId="WW8Num17z0">
    <w:name w:val="WW8Num17z0"/>
    <w:rsid w:val="00A4523C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A4523C"/>
    <w:rPr>
      <w:rFonts w:ascii="Courier New" w:hAnsi="Courier New" w:cs="Courier New" w:hint="default"/>
    </w:rPr>
  </w:style>
  <w:style w:type="character" w:customStyle="1" w:styleId="WW8Num17z2">
    <w:name w:val="WW8Num17z2"/>
    <w:rsid w:val="00A4523C"/>
    <w:rPr>
      <w:rFonts w:ascii="Wingdings" w:hAnsi="Wingdings" w:cs="Wingdings" w:hint="default"/>
    </w:rPr>
  </w:style>
  <w:style w:type="character" w:customStyle="1" w:styleId="WW8Num17z3">
    <w:name w:val="WW8Num17z3"/>
    <w:rsid w:val="00A4523C"/>
    <w:rPr>
      <w:rFonts w:ascii="Symbol" w:hAnsi="Symbol" w:cs="Symbol" w:hint="default"/>
    </w:rPr>
  </w:style>
  <w:style w:type="character" w:customStyle="1" w:styleId="WW8Num18z0">
    <w:name w:val="WW8Num18z0"/>
    <w:rsid w:val="00A4523C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sid w:val="00A4523C"/>
    <w:rPr>
      <w:rFonts w:ascii="Courier New" w:hAnsi="Courier New" w:cs="Courier New" w:hint="default"/>
    </w:rPr>
  </w:style>
  <w:style w:type="character" w:customStyle="1" w:styleId="WW8Num18z2">
    <w:name w:val="WW8Num18z2"/>
    <w:rsid w:val="00A4523C"/>
    <w:rPr>
      <w:rFonts w:ascii="Wingdings" w:hAnsi="Wingdings" w:cs="Wingdings" w:hint="default"/>
    </w:rPr>
  </w:style>
  <w:style w:type="character" w:customStyle="1" w:styleId="WW8Num18z3">
    <w:name w:val="WW8Num18z3"/>
    <w:rsid w:val="00A4523C"/>
    <w:rPr>
      <w:rFonts w:ascii="Symbol" w:hAnsi="Symbol" w:cs="Symbol" w:hint="default"/>
    </w:rPr>
  </w:style>
  <w:style w:type="character" w:customStyle="1" w:styleId="WW8Num19z0">
    <w:name w:val="WW8Num19z0"/>
    <w:rsid w:val="00A4523C"/>
    <w:rPr>
      <w:rFonts w:ascii="Symbol" w:hAnsi="Symbol" w:cs="Symbol" w:hint="default"/>
    </w:rPr>
  </w:style>
  <w:style w:type="character" w:customStyle="1" w:styleId="WW8Num20z0">
    <w:name w:val="WW8Num20z0"/>
    <w:rsid w:val="00A4523C"/>
    <w:rPr>
      <w:rFonts w:hint="default"/>
      <w:i/>
    </w:rPr>
  </w:style>
  <w:style w:type="character" w:customStyle="1" w:styleId="WW8Num20z1">
    <w:name w:val="WW8Num20z1"/>
    <w:rsid w:val="00A4523C"/>
  </w:style>
  <w:style w:type="character" w:customStyle="1" w:styleId="WW8Num20z2">
    <w:name w:val="WW8Num20z2"/>
    <w:rsid w:val="00A4523C"/>
  </w:style>
  <w:style w:type="character" w:customStyle="1" w:styleId="WW8Num20z3">
    <w:name w:val="WW8Num20z3"/>
    <w:rsid w:val="00A4523C"/>
  </w:style>
  <w:style w:type="character" w:customStyle="1" w:styleId="WW8Num20z4">
    <w:name w:val="WW8Num20z4"/>
    <w:rsid w:val="00A4523C"/>
  </w:style>
  <w:style w:type="character" w:customStyle="1" w:styleId="WW8Num20z5">
    <w:name w:val="WW8Num20z5"/>
    <w:rsid w:val="00A4523C"/>
  </w:style>
  <w:style w:type="character" w:customStyle="1" w:styleId="WW8Num20z6">
    <w:name w:val="WW8Num20z6"/>
    <w:rsid w:val="00A4523C"/>
  </w:style>
  <w:style w:type="character" w:customStyle="1" w:styleId="WW8Num20z7">
    <w:name w:val="WW8Num20z7"/>
    <w:rsid w:val="00A4523C"/>
  </w:style>
  <w:style w:type="character" w:customStyle="1" w:styleId="WW8Num20z8">
    <w:name w:val="WW8Num20z8"/>
    <w:rsid w:val="00A4523C"/>
  </w:style>
  <w:style w:type="character" w:customStyle="1" w:styleId="WW8Num21z0">
    <w:name w:val="WW8Num21z0"/>
    <w:rsid w:val="00A4523C"/>
    <w:rPr>
      <w:rFonts w:ascii="Times New Roman" w:hAnsi="Times New Roman" w:cs="Times New Roman" w:hint="default"/>
    </w:rPr>
  </w:style>
  <w:style w:type="character" w:customStyle="1" w:styleId="WW8Num22z0">
    <w:name w:val="WW8Num22z0"/>
    <w:rsid w:val="00A4523C"/>
  </w:style>
  <w:style w:type="character" w:customStyle="1" w:styleId="WW8Num23z0">
    <w:name w:val="WW8Num23z0"/>
    <w:rsid w:val="00A4523C"/>
    <w:rPr>
      <w:rFonts w:hint="default"/>
    </w:rPr>
  </w:style>
  <w:style w:type="character" w:customStyle="1" w:styleId="WW8Num23z1">
    <w:name w:val="WW8Num23z1"/>
    <w:rsid w:val="00A4523C"/>
  </w:style>
  <w:style w:type="character" w:customStyle="1" w:styleId="WW8Num23z2">
    <w:name w:val="WW8Num23z2"/>
    <w:rsid w:val="00A4523C"/>
  </w:style>
  <w:style w:type="character" w:customStyle="1" w:styleId="WW8Num23z3">
    <w:name w:val="WW8Num23z3"/>
    <w:rsid w:val="00A4523C"/>
  </w:style>
  <w:style w:type="character" w:customStyle="1" w:styleId="WW8Num23z4">
    <w:name w:val="WW8Num23z4"/>
    <w:rsid w:val="00A4523C"/>
  </w:style>
  <w:style w:type="character" w:customStyle="1" w:styleId="WW8Num23z5">
    <w:name w:val="WW8Num23z5"/>
    <w:rsid w:val="00A4523C"/>
  </w:style>
  <w:style w:type="character" w:customStyle="1" w:styleId="WW8Num23z6">
    <w:name w:val="WW8Num23z6"/>
    <w:rsid w:val="00A4523C"/>
  </w:style>
  <w:style w:type="character" w:customStyle="1" w:styleId="WW8Num23z7">
    <w:name w:val="WW8Num23z7"/>
    <w:rsid w:val="00A4523C"/>
  </w:style>
  <w:style w:type="character" w:customStyle="1" w:styleId="WW8Num23z8">
    <w:name w:val="WW8Num23z8"/>
    <w:rsid w:val="00A4523C"/>
  </w:style>
  <w:style w:type="character" w:customStyle="1" w:styleId="WW8Num24z0">
    <w:name w:val="WW8Num24z0"/>
    <w:rsid w:val="00A4523C"/>
    <w:rPr>
      <w:rFonts w:hint="default"/>
    </w:rPr>
  </w:style>
  <w:style w:type="character" w:customStyle="1" w:styleId="WW8Num24z1">
    <w:name w:val="WW8Num24z1"/>
    <w:rsid w:val="00A4523C"/>
  </w:style>
  <w:style w:type="character" w:customStyle="1" w:styleId="WW8Num24z2">
    <w:name w:val="WW8Num24z2"/>
    <w:rsid w:val="00A4523C"/>
  </w:style>
  <w:style w:type="character" w:customStyle="1" w:styleId="WW8Num24z3">
    <w:name w:val="WW8Num24z3"/>
    <w:rsid w:val="00A4523C"/>
  </w:style>
  <w:style w:type="character" w:customStyle="1" w:styleId="WW8Num24z4">
    <w:name w:val="WW8Num24z4"/>
    <w:rsid w:val="00A4523C"/>
  </w:style>
  <w:style w:type="character" w:customStyle="1" w:styleId="WW8Num24z5">
    <w:name w:val="WW8Num24z5"/>
    <w:rsid w:val="00A4523C"/>
  </w:style>
  <w:style w:type="character" w:customStyle="1" w:styleId="WW8Num24z6">
    <w:name w:val="WW8Num24z6"/>
    <w:rsid w:val="00A4523C"/>
  </w:style>
  <w:style w:type="character" w:customStyle="1" w:styleId="WW8Num24z7">
    <w:name w:val="WW8Num24z7"/>
    <w:rsid w:val="00A4523C"/>
  </w:style>
  <w:style w:type="character" w:customStyle="1" w:styleId="WW8Num24z8">
    <w:name w:val="WW8Num24z8"/>
    <w:rsid w:val="00A4523C"/>
  </w:style>
  <w:style w:type="character" w:customStyle="1" w:styleId="WW8Num25z0">
    <w:name w:val="WW8Num25z0"/>
    <w:rsid w:val="00A4523C"/>
    <w:rPr>
      <w:rFonts w:hint="default"/>
    </w:rPr>
  </w:style>
  <w:style w:type="character" w:customStyle="1" w:styleId="WW8Num25z1">
    <w:name w:val="WW8Num25z1"/>
    <w:rsid w:val="00A4523C"/>
  </w:style>
  <w:style w:type="character" w:customStyle="1" w:styleId="WW8Num25z2">
    <w:name w:val="WW8Num25z2"/>
    <w:rsid w:val="00A4523C"/>
  </w:style>
  <w:style w:type="character" w:customStyle="1" w:styleId="WW8Num25z3">
    <w:name w:val="WW8Num25z3"/>
    <w:rsid w:val="00A4523C"/>
  </w:style>
  <w:style w:type="character" w:customStyle="1" w:styleId="WW8Num25z4">
    <w:name w:val="WW8Num25z4"/>
    <w:rsid w:val="00A4523C"/>
  </w:style>
  <w:style w:type="character" w:customStyle="1" w:styleId="WW8Num25z5">
    <w:name w:val="WW8Num25z5"/>
    <w:rsid w:val="00A4523C"/>
  </w:style>
  <w:style w:type="character" w:customStyle="1" w:styleId="WW8Num25z6">
    <w:name w:val="WW8Num25z6"/>
    <w:rsid w:val="00A4523C"/>
  </w:style>
  <w:style w:type="character" w:customStyle="1" w:styleId="WW8Num25z7">
    <w:name w:val="WW8Num25z7"/>
    <w:rsid w:val="00A4523C"/>
  </w:style>
  <w:style w:type="character" w:customStyle="1" w:styleId="WW8Num25z8">
    <w:name w:val="WW8Num25z8"/>
    <w:rsid w:val="00A4523C"/>
  </w:style>
  <w:style w:type="character" w:customStyle="1" w:styleId="WW8Num26z0">
    <w:name w:val="WW8Num26z0"/>
    <w:rsid w:val="00A4523C"/>
    <w:rPr>
      <w:rFonts w:ascii="Times New Roman" w:hAnsi="Times New Roman" w:cs="Times New Roman" w:hint="default"/>
    </w:rPr>
  </w:style>
  <w:style w:type="character" w:customStyle="1" w:styleId="WW8Num27z0">
    <w:name w:val="WW8Num27z0"/>
    <w:rsid w:val="00A4523C"/>
    <w:rPr>
      <w:rFonts w:cs="Times New Roman" w:hint="default"/>
    </w:rPr>
  </w:style>
  <w:style w:type="character" w:customStyle="1" w:styleId="WW8Num27z1">
    <w:name w:val="WW8Num27z1"/>
    <w:rsid w:val="00A4523C"/>
    <w:rPr>
      <w:rFonts w:cs="Times New Roman"/>
    </w:rPr>
  </w:style>
  <w:style w:type="character" w:customStyle="1" w:styleId="WW8Num28z0">
    <w:name w:val="WW8Num28z0"/>
    <w:rsid w:val="00A4523C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sid w:val="00A4523C"/>
    <w:rPr>
      <w:rFonts w:ascii="Courier New" w:hAnsi="Courier New" w:cs="Courier New" w:hint="default"/>
    </w:rPr>
  </w:style>
  <w:style w:type="character" w:customStyle="1" w:styleId="WW8Num28z2">
    <w:name w:val="WW8Num28z2"/>
    <w:rsid w:val="00A4523C"/>
    <w:rPr>
      <w:rFonts w:ascii="Wingdings" w:hAnsi="Wingdings" w:cs="Wingdings" w:hint="default"/>
    </w:rPr>
  </w:style>
  <w:style w:type="character" w:customStyle="1" w:styleId="WW8Num28z3">
    <w:name w:val="WW8Num28z3"/>
    <w:rsid w:val="00A4523C"/>
    <w:rPr>
      <w:rFonts w:ascii="Symbol" w:hAnsi="Symbol" w:cs="Symbol" w:hint="default"/>
    </w:rPr>
  </w:style>
  <w:style w:type="character" w:customStyle="1" w:styleId="WW8Num29z0">
    <w:name w:val="WW8Num29z0"/>
    <w:rsid w:val="00A4523C"/>
    <w:rPr>
      <w:rFonts w:hint="default"/>
    </w:rPr>
  </w:style>
  <w:style w:type="character" w:customStyle="1" w:styleId="WW8Num29z1">
    <w:name w:val="WW8Num29z1"/>
    <w:rsid w:val="00A4523C"/>
  </w:style>
  <w:style w:type="character" w:customStyle="1" w:styleId="WW8Num29z2">
    <w:name w:val="WW8Num29z2"/>
    <w:rsid w:val="00A4523C"/>
  </w:style>
  <w:style w:type="character" w:customStyle="1" w:styleId="WW8Num29z3">
    <w:name w:val="WW8Num29z3"/>
    <w:rsid w:val="00A4523C"/>
  </w:style>
  <w:style w:type="character" w:customStyle="1" w:styleId="WW8Num29z4">
    <w:name w:val="WW8Num29z4"/>
    <w:rsid w:val="00A4523C"/>
  </w:style>
  <w:style w:type="character" w:customStyle="1" w:styleId="WW8Num29z5">
    <w:name w:val="WW8Num29z5"/>
    <w:rsid w:val="00A4523C"/>
  </w:style>
  <w:style w:type="character" w:customStyle="1" w:styleId="WW8Num29z6">
    <w:name w:val="WW8Num29z6"/>
    <w:rsid w:val="00A4523C"/>
  </w:style>
  <w:style w:type="character" w:customStyle="1" w:styleId="WW8Num29z7">
    <w:name w:val="WW8Num29z7"/>
    <w:rsid w:val="00A4523C"/>
  </w:style>
  <w:style w:type="character" w:customStyle="1" w:styleId="WW8Num29z8">
    <w:name w:val="WW8Num29z8"/>
    <w:rsid w:val="00A4523C"/>
  </w:style>
  <w:style w:type="character" w:customStyle="1" w:styleId="WW8Num30z0">
    <w:name w:val="WW8Num30z0"/>
    <w:rsid w:val="00A4523C"/>
    <w:rPr>
      <w:rFonts w:ascii="Times New Roman" w:hAnsi="Times New Roman" w:cs="Times New Roman" w:hint="default"/>
      <w:sz w:val="22"/>
      <w:szCs w:val="22"/>
      <w:lang w:val="cs-CZ"/>
    </w:rPr>
  </w:style>
  <w:style w:type="character" w:customStyle="1" w:styleId="WW8Num30z1">
    <w:name w:val="WW8Num30z1"/>
    <w:rsid w:val="00A4523C"/>
  </w:style>
  <w:style w:type="character" w:customStyle="1" w:styleId="WW8Num30z2">
    <w:name w:val="WW8Num30z2"/>
    <w:rsid w:val="00A4523C"/>
  </w:style>
  <w:style w:type="character" w:customStyle="1" w:styleId="WW8Num30z3">
    <w:name w:val="WW8Num30z3"/>
    <w:rsid w:val="00A4523C"/>
  </w:style>
  <w:style w:type="character" w:customStyle="1" w:styleId="WW8Num30z4">
    <w:name w:val="WW8Num30z4"/>
    <w:rsid w:val="00A4523C"/>
  </w:style>
  <w:style w:type="character" w:customStyle="1" w:styleId="WW8Num30z5">
    <w:name w:val="WW8Num30z5"/>
    <w:rsid w:val="00A4523C"/>
  </w:style>
  <w:style w:type="character" w:customStyle="1" w:styleId="WW8Num30z6">
    <w:name w:val="WW8Num30z6"/>
    <w:rsid w:val="00A4523C"/>
  </w:style>
  <w:style w:type="character" w:customStyle="1" w:styleId="WW8Num30z7">
    <w:name w:val="WW8Num30z7"/>
    <w:rsid w:val="00A4523C"/>
  </w:style>
  <w:style w:type="character" w:customStyle="1" w:styleId="WW8Num30z8">
    <w:name w:val="WW8Num30z8"/>
    <w:rsid w:val="00A4523C"/>
  </w:style>
  <w:style w:type="character" w:customStyle="1" w:styleId="WW8Num31z0">
    <w:name w:val="WW8Num31z0"/>
    <w:rsid w:val="00A4523C"/>
    <w:rPr>
      <w:rFonts w:ascii="Times New Roman" w:hAnsi="Times New Roman" w:cs="Times New Roman" w:hint="default"/>
      <w:i/>
      <w:sz w:val="22"/>
      <w:szCs w:val="22"/>
      <w:lang w:val="cs-CZ"/>
    </w:rPr>
  </w:style>
  <w:style w:type="character" w:customStyle="1" w:styleId="WW8Num31z1">
    <w:name w:val="WW8Num31z1"/>
    <w:rsid w:val="00A4523C"/>
  </w:style>
  <w:style w:type="character" w:customStyle="1" w:styleId="WW8Num31z2">
    <w:name w:val="WW8Num31z2"/>
    <w:rsid w:val="00A4523C"/>
  </w:style>
  <w:style w:type="character" w:customStyle="1" w:styleId="WW8Num31z3">
    <w:name w:val="WW8Num31z3"/>
    <w:rsid w:val="00A4523C"/>
  </w:style>
  <w:style w:type="character" w:customStyle="1" w:styleId="WW8Num31z4">
    <w:name w:val="WW8Num31z4"/>
    <w:rsid w:val="00A4523C"/>
  </w:style>
  <w:style w:type="character" w:customStyle="1" w:styleId="WW8Num31z5">
    <w:name w:val="WW8Num31z5"/>
    <w:rsid w:val="00A4523C"/>
  </w:style>
  <w:style w:type="character" w:customStyle="1" w:styleId="WW8Num31z6">
    <w:name w:val="WW8Num31z6"/>
    <w:rsid w:val="00A4523C"/>
  </w:style>
  <w:style w:type="character" w:customStyle="1" w:styleId="WW8Num31z7">
    <w:name w:val="WW8Num31z7"/>
    <w:rsid w:val="00A4523C"/>
  </w:style>
  <w:style w:type="character" w:customStyle="1" w:styleId="WW8Num31z8">
    <w:name w:val="WW8Num31z8"/>
    <w:rsid w:val="00A4523C"/>
  </w:style>
  <w:style w:type="character" w:customStyle="1" w:styleId="WW8Num32z0">
    <w:name w:val="WW8Num32z0"/>
    <w:rsid w:val="00A4523C"/>
    <w:rPr>
      <w:rFonts w:ascii="Times New Roman" w:eastAsia="Times New Roman" w:hAnsi="Times New Roman" w:cs="Times New Roman" w:hint="default"/>
      <w:color w:val="auto"/>
      <w:sz w:val="22"/>
      <w:szCs w:val="22"/>
      <w:lang w:val="cs-CZ"/>
    </w:rPr>
  </w:style>
  <w:style w:type="character" w:customStyle="1" w:styleId="WW8Num32z1">
    <w:name w:val="WW8Num32z1"/>
    <w:rsid w:val="00A4523C"/>
    <w:rPr>
      <w:rFonts w:ascii="Courier New" w:hAnsi="Courier New" w:cs="Courier New" w:hint="default"/>
    </w:rPr>
  </w:style>
  <w:style w:type="character" w:customStyle="1" w:styleId="WW8Num32z2">
    <w:name w:val="WW8Num32z2"/>
    <w:rsid w:val="00A4523C"/>
    <w:rPr>
      <w:rFonts w:ascii="Wingdings" w:hAnsi="Wingdings" w:cs="Wingdings" w:hint="default"/>
    </w:rPr>
  </w:style>
  <w:style w:type="character" w:customStyle="1" w:styleId="WW8Num32z3">
    <w:name w:val="WW8Num32z3"/>
    <w:rsid w:val="00A4523C"/>
    <w:rPr>
      <w:rFonts w:ascii="Symbol" w:hAnsi="Symbol" w:cs="Symbol" w:hint="default"/>
    </w:rPr>
  </w:style>
  <w:style w:type="character" w:customStyle="1" w:styleId="WW8Num33z0">
    <w:name w:val="WW8Num33z0"/>
    <w:rsid w:val="00A4523C"/>
    <w:rPr>
      <w:rFonts w:hint="default"/>
      <w:i/>
    </w:rPr>
  </w:style>
  <w:style w:type="character" w:customStyle="1" w:styleId="WW8Num33z1">
    <w:name w:val="WW8Num33z1"/>
    <w:rsid w:val="00A4523C"/>
  </w:style>
  <w:style w:type="character" w:customStyle="1" w:styleId="WW8Num33z2">
    <w:name w:val="WW8Num33z2"/>
    <w:rsid w:val="00A4523C"/>
  </w:style>
  <w:style w:type="character" w:customStyle="1" w:styleId="WW8Num33z3">
    <w:name w:val="WW8Num33z3"/>
    <w:rsid w:val="00A4523C"/>
  </w:style>
  <w:style w:type="character" w:customStyle="1" w:styleId="WW8Num33z4">
    <w:name w:val="WW8Num33z4"/>
    <w:rsid w:val="00A4523C"/>
  </w:style>
  <w:style w:type="character" w:customStyle="1" w:styleId="WW8Num33z5">
    <w:name w:val="WW8Num33z5"/>
    <w:rsid w:val="00A4523C"/>
  </w:style>
  <w:style w:type="character" w:customStyle="1" w:styleId="WW8Num33z6">
    <w:name w:val="WW8Num33z6"/>
    <w:rsid w:val="00A4523C"/>
  </w:style>
  <w:style w:type="character" w:customStyle="1" w:styleId="WW8Num33z7">
    <w:name w:val="WW8Num33z7"/>
    <w:rsid w:val="00A4523C"/>
  </w:style>
  <w:style w:type="character" w:customStyle="1" w:styleId="WW8Num33z8">
    <w:name w:val="WW8Num33z8"/>
    <w:rsid w:val="00A4523C"/>
  </w:style>
  <w:style w:type="character" w:customStyle="1" w:styleId="WW8Num34z0">
    <w:name w:val="WW8Num34z0"/>
    <w:rsid w:val="00A4523C"/>
    <w:rPr>
      <w:rFonts w:ascii="Times New Roman" w:eastAsia="Times New Roman" w:hAnsi="Times New Roman" w:cs="Times New Roman" w:hint="default"/>
    </w:rPr>
  </w:style>
  <w:style w:type="character" w:customStyle="1" w:styleId="WW8Num34z1">
    <w:name w:val="WW8Num34z1"/>
    <w:rsid w:val="00A4523C"/>
    <w:rPr>
      <w:rFonts w:ascii="Courier New" w:hAnsi="Courier New" w:cs="Courier New" w:hint="default"/>
    </w:rPr>
  </w:style>
  <w:style w:type="character" w:customStyle="1" w:styleId="WW8Num34z2">
    <w:name w:val="WW8Num34z2"/>
    <w:rsid w:val="00A4523C"/>
    <w:rPr>
      <w:rFonts w:ascii="Wingdings" w:hAnsi="Wingdings" w:cs="Wingdings" w:hint="default"/>
    </w:rPr>
  </w:style>
  <w:style w:type="character" w:customStyle="1" w:styleId="WW8Num34z3">
    <w:name w:val="WW8Num34z3"/>
    <w:rsid w:val="00A4523C"/>
    <w:rPr>
      <w:rFonts w:ascii="Symbol" w:hAnsi="Symbol" w:cs="Symbol" w:hint="default"/>
    </w:rPr>
  </w:style>
  <w:style w:type="character" w:customStyle="1" w:styleId="Standardnpsmoodstavce1">
    <w:name w:val="Standardní písmo odstavce1"/>
    <w:rsid w:val="00A4523C"/>
  </w:style>
  <w:style w:type="character" w:styleId="slostrnky">
    <w:name w:val="page number"/>
    <w:basedOn w:val="Standardnpsmoodstavce1"/>
    <w:rsid w:val="00A4523C"/>
  </w:style>
  <w:style w:type="character" w:styleId="Hypertextovodkaz">
    <w:name w:val="Hyperlink"/>
    <w:rsid w:val="00A4523C"/>
    <w:rPr>
      <w:color w:val="0000FF"/>
      <w:u w:val="single"/>
    </w:rPr>
  </w:style>
  <w:style w:type="character" w:styleId="Sledovanodkaz">
    <w:name w:val="FollowedHyperlink"/>
    <w:rsid w:val="00A4523C"/>
    <w:rPr>
      <w:color w:val="800080"/>
      <w:u w:val="single"/>
    </w:rPr>
  </w:style>
  <w:style w:type="character" w:styleId="Siln">
    <w:name w:val="Strong"/>
    <w:qFormat/>
    <w:rsid w:val="00A4523C"/>
    <w:rPr>
      <w:b/>
      <w:bCs/>
    </w:rPr>
  </w:style>
  <w:style w:type="character" w:customStyle="1" w:styleId="Znakypropoznmkupodarou">
    <w:name w:val="Znaky pro poznámku pod čarou"/>
    <w:rsid w:val="00A4523C"/>
    <w:rPr>
      <w:vertAlign w:val="superscript"/>
    </w:rPr>
  </w:style>
  <w:style w:type="character" w:customStyle="1" w:styleId="ZpatChar">
    <w:name w:val="Zápatí Char"/>
    <w:rsid w:val="00A4523C"/>
    <w:rPr>
      <w:rFonts w:ascii="Symbol" w:hAnsi="Symbol" w:cs="Symbol"/>
      <w:lang w:val="ru-RU"/>
    </w:rPr>
  </w:style>
  <w:style w:type="character" w:customStyle="1" w:styleId="FormtovanvHTMLChar">
    <w:name w:val="Formátovaný v HTML Char"/>
    <w:rsid w:val="00A4523C"/>
    <w:rPr>
      <w:rFonts w:ascii="Courier New" w:hAnsi="Courier New" w:cs="Courier New"/>
    </w:rPr>
  </w:style>
  <w:style w:type="character" w:customStyle="1" w:styleId="apple-style-span">
    <w:name w:val="apple-style-span"/>
    <w:basedOn w:val="Standardnpsmoodstavce1"/>
    <w:rsid w:val="00A4523C"/>
  </w:style>
  <w:style w:type="character" w:customStyle="1" w:styleId="ZhlavChar">
    <w:name w:val="Záhlaví Char"/>
    <w:rsid w:val="00A4523C"/>
    <w:rPr>
      <w:rFonts w:ascii="Symbol" w:hAnsi="Symbol" w:cs="Symbol"/>
      <w:lang w:val="ru-RU"/>
    </w:rPr>
  </w:style>
  <w:style w:type="character" w:customStyle="1" w:styleId="Symbolyproslovn">
    <w:name w:val="Symboly pro číslování"/>
    <w:rsid w:val="00A4523C"/>
  </w:style>
  <w:style w:type="character" w:customStyle="1" w:styleId="Odrky">
    <w:name w:val="Odrážky"/>
    <w:rsid w:val="00A4523C"/>
    <w:rPr>
      <w:rFonts w:ascii="OpenSymbol" w:eastAsia="OpenSymbol" w:hAnsi="OpenSymbol" w:cs="OpenSymbol"/>
    </w:rPr>
  </w:style>
  <w:style w:type="character" w:customStyle="1" w:styleId="ListLabel4">
    <w:name w:val="ListLabel 4"/>
    <w:rsid w:val="00A4523C"/>
    <w:rPr>
      <w:rFonts w:eastAsia="Times New Roman" w:cs="Arial"/>
    </w:rPr>
  </w:style>
  <w:style w:type="character" w:customStyle="1" w:styleId="ListLabel3">
    <w:name w:val="ListLabel 3"/>
    <w:rsid w:val="00A4523C"/>
    <w:rPr>
      <w:rFonts w:cs="Courier New"/>
    </w:rPr>
  </w:style>
  <w:style w:type="paragraph" w:customStyle="1" w:styleId="Nadpis">
    <w:name w:val="Nadpis"/>
    <w:basedOn w:val="Normln"/>
    <w:next w:val="Zkladntext"/>
    <w:rsid w:val="00A4523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A4523C"/>
    <w:rPr>
      <w:rFonts w:ascii="Arial" w:hAnsi="Arial" w:cs="Arial"/>
      <w:sz w:val="22"/>
    </w:rPr>
  </w:style>
  <w:style w:type="paragraph" w:styleId="Seznam">
    <w:name w:val="List"/>
    <w:basedOn w:val="Normln"/>
    <w:rsid w:val="00A4523C"/>
    <w:pPr>
      <w:ind w:left="283" w:hanging="283"/>
    </w:pPr>
    <w:rPr>
      <w:rFonts w:ascii=".HelveticaTTEE" w:hAnsi=".HelveticaTTEE" w:cs=".HelveticaTTEE"/>
      <w:lang w:val="cs-CZ"/>
    </w:rPr>
  </w:style>
  <w:style w:type="paragraph" w:customStyle="1" w:styleId="Popisek">
    <w:name w:val="Popisek"/>
    <w:basedOn w:val="Normln"/>
    <w:rsid w:val="00A4523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A4523C"/>
    <w:pPr>
      <w:suppressLineNumbers/>
    </w:pPr>
    <w:rPr>
      <w:rFonts w:cs="Mangal"/>
    </w:rPr>
  </w:style>
  <w:style w:type="paragraph" w:styleId="Zhlav">
    <w:name w:val="header"/>
    <w:basedOn w:val="Normln"/>
    <w:rsid w:val="00A452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4523C"/>
    <w:pPr>
      <w:tabs>
        <w:tab w:val="center" w:pos="4536"/>
        <w:tab w:val="right" w:pos="9072"/>
      </w:tabs>
    </w:pPr>
  </w:style>
  <w:style w:type="paragraph" w:styleId="Obsah8">
    <w:name w:val="toc 8"/>
    <w:basedOn w:val="Normln"/>
    <w:next w:val="Normln"/>
    <w:rsid w:val="00A4523C"/>
    <w:pPr>
      <w:ind w:left="1400"/>
    </w:pPr>
    <w:rPr>
      <w:rFonts w:ascii="Arial" w:hAnsi="Arial" w:cs="Arial"/>
      <w:lang w:val="cs-CZ"/>
    </w:rPr>
  </w:style>
  <w:style w:type="paragraph" w:customStyle="1" w:styleId="Rozvrendokumentu1">
    <w:name w:val="Rozvržení dokumentu1"/>
    <w:basedOn w:val="Normln"/>
    <w:rsid w:val="00A4523C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rsid w:val="00A4523C"/>
    <w:rPr>
      <w:rFonts w:ascii="Arial" w:hAnsi="Arial" w:cs="Arial"/>
      <w:b/>
      <w:sz w:val="24"/>
      <w:lang w:val="cs-CZ"/>
    </w:rPr>
  </w:style>
  <w:style w:type="paragraph" w:styleId="Obsah2">
    <w:name w:val="toc 2"/>
    <w:basedOn w:val="Obsah1"/>
    <w:next w:val="Normln"/>
    <w:rsid w:val="00A4523C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rsid w:val="00A4523C"/>
    <w:pPr>
      <w:ind w:left="403"/>
    </w:pPr>
    <w:rPr>
      <w:rFonts w:ascii="Arial" w:hAnsi="Arial" w:cs="Arial"/>
      <w:lang w:val="cs-CZ"/>
    </w:rPr>
  </w:style>
  <w:style w:type="paragraph" w:styleId="Textvysvtlivek">
    <w:name w:val="endnote text"/>
    <w:basedOn w:val="Normln"/>
    <w:rsid w:val="00A4523C"/>
  </w:style>
  <w:style w:type="paragraph" w:customStyle="1" w:styleId="Kapitola">
    <w:name w:val="Kapitola"/>
    <w:rsid w:val="00A4523C"/>
    <w:pPr>
      <w:keepNext/>
      <w:numPr>
        <w:numId w:val="9"/>
      </w:numPr>
      <w:pBdr>
        <w:bottom w:val="single" w:sz="4" w:space="1" w:color="000000"/>
      </w:pBdr>
      <w:suppressAutoHyphens/>
      <w:spacing w:before="360" w:after="240" w:line="360" w:lineRule="auto"/>
      <w:ind w:left="340" w:hanging="340"/>
    </w:pPr>
    <w:rPr>
      <w:rFonts w:ascii="Arial" w:hAnsi="Arial" w:cs="Arial"/>
      <w:caps/>
      <w:color w:val="000000"/>
      <w:sz w:val="28"/>
      <w:lang w:eastAsia="ar-SA"/>
    </w:rPr>
  </w:style>
  <w:style w:type="paragraph" w:customStyle="1" w:styleId="Podkapitola">
    <w:name w:val="Podkapitola"/>
    <w:rsid w:val="00A4523C"/>
    <w:pPr>
      <w:keepNext/>
      <w:widowControl w:val="0"/>
      <w:suppressAutoHyphens/>
      <w:spacing w:before="240" w:line="360" w:lineRule="auto"/>
    </w:pPr>
    <w:rPr>
      <w:rFonts w:ascii="Arial" w:hAnsi="Arial" w:cs="Arial"/>
      <w:color w:val="000000"/>
      <w:sz w:val="24"/>
      <w:u w:val="single"/>
      <w:lang w:eastAsia="ar-SA"/>
    </w:rPr>
  </w:style>
  <w:style w:type="paragraph" w:customStyle="1" w:styleId="Pokraovnseznamu1">
    <w:name w:val="Pokračování seznamu1"/>
    <w:basedOn w:val="Normln"/>
    <w:rsid w:val="00A4523C"/>
    <w:pPr>
      <w:spacing w:after="120"/>
      <w:ind w:left="283"/>
    </w:pPr>
  </w:style>
  <w:style w:type="paragraph" w:customStyle="1" w:styleId="Zkladntext22">
    <w:name w:val="Základní text 22"/>
    <w:basedOn w:val="Normln"/>
    <w:rsid w:val="00A4523C"/>
    <w:pPr>
      <w:ind w:left="851" w:hanging="284"/>
    </w:pPr>
    <w:rPr>
      <w:rFonts w:ascii="Arial" w:hAnsi="Arial" w:cs="Arial"/>
      <w:sz w:val="22"/>
      <w:lang w:val="cs-CZ"/>
    </w:rPr>
  </w:style>
  <w:style w:type="paragraph" w:styleId="Obsah4">
    <w:name w:val="toc 4"/>
    <w:basedOn w:val="Normln"/>
    <w:next w:val="Normln"/>
    <w:rsid w:val="00A4523C"/>
    <w:pPr>
      <w:ind w:left="907"/>
    </w:pPr>
    <w:rPr>
      <w:rFonts w:ascii="Arial" w:hAnsi="Arial" w:cs="Arial"/>
      <w:sz w:val="16"/>
      <w:lang w:val="cs-CZ"/>
    </w:rPr>
  </w:style>
  <w:style w:type="paragraph" w:styleId="Obsah5">
    <w:name w:val="toc 5"/>
    <w:basedOn w:val="Normln"/>
    <w:next w:val="Normln"/>
    <w:rsid w:val="00A4523C"/>
    <w:pPr>
      <w:ind w:left="1134"/>
    </w:pPr>
    <w:rPr>
      <w:rFonts w:ascii="Arial" w:hAnsi="Arial" w:cs="Arial"/>
      <w:sz w:val="16"/>
      <w:lang w:val="cs-CZ"/>
    </w:rPr>
  </w:style>
  <w:style w:type="paragraph" w:styleId="Obsah6">
    <w:name w:val="toc 6"/>
    <w:basedOn w:val="Normln"/>
    <w:next w:val="Normln"/>
    <w:rsid w:val="00A4523C"/>
    <w:pPr>
      <w:ind w:left="1000"/>
    </w:pPr>
    <w:rPr>
      <w:rFonts w:ascii="Arial" w:hAnsi="Arial" w:cs="Arial"/>
      <w:lang w:val="cs-CZ"/>
    </w:rPr>
  </w:style>
  <w:style w:type="paragraph" w:styleId="Obsah7">
    <w:name w:val="toc 7"/>
    <w:basedOn w:val="Normln"/>
    <w:next w:val="Normln"/>
    <w:rsid w:val="00A4523C"/>
    <w:pPr>
      <w:ind w:left="1200"/>
    </w:pPr>
    <w:rPr>
      <w:rFonts w:ascii="Arial" w:hAnsi="Arial" w:cs="Arial"/>
      <w:lang w:val="cs-CZ"/>
    </w:rPr>
  </w:style>
  <w:style w:type="paragraph" w:styleId="Obsah9">
    <w:name w:val="toc 9"/>
    <w:basedOn w:val="Normln"/>
    <w:next w:val="Normln"/>
    <w:rsid w:val="00A4523C"/>
    <w:pPr>
      <w:ind w:left="1600"/>
    </w:pPr>
    <w:rPr>
      <w:rFonts w:ascii="Arial" w:hAnsi="Arial" w:cs="Arial"/>
      <w:lang w:val="cs-CZ"/>
    </w:rPr>
  </w:style>
  <w:style w:type="paragraph" w:styleId="Zkladntextodsazen">
    <w:name w:val="Body Text Indent"/>
    <w:basedOn w:val="Normln"/>
    <w:rsid w:val="00A4523C"/>
    <w:pPr>
      <w:ind w:left="360"/>
    </w:pPr>
    <w:rPr>
      <w:rFonts w:ascii="Arial" w:hAnsi="Arial" w:cs="Arial"/>
      <w:sz w:val="22"/>
      <w:lang w:val="cs-CZ"/>
    </w:rPr>
  </w:style>
  <w:style w:type="paragraph" w:customStyle="1" w:styleId="Zkladntext1">
    <w:name w:val="Základní text1"/>
    <w:basedOn w:val="Normln"/>
    <w:rsid w:val="00A4523C"/>
    <w:pPr>
      <w:spacing w:line="276" w:lineRule="auto"/>
      <w:jc w:val="both"/>
    </w:pPr>
    <w:rPr>
      <w:rFonts w:ascii="Arial" w:hAnsi="Arial" w:cs="Arial"/>
      <w:spacing w:val="2"/>
      <w:lang w:val="cs-CZ"/>
    </w:rPr>
  </w:style>
  <w:style w:type="paragraph" w:customStyle="1" w:styleId="Import0">
    <w:name w:val="Import 0"/>
    <w:basedOn w:val="Normln"/>
    <w:rsid w:val="00A4523C"/>
    <w:pPr>
      <w:spacing w:line="276" w:lineRule="auto"/>
    </w:pPr>
    <w:rPr>
      <w:rFonts w:ascii="Times New Roman" w:hAnsi="Times New Roman" w:cs="Times New Roman"/>
      <w:sz w:val="24"/>
      <w:lang w:val="cs-CZ"/>
    </w:rPr>
  </w:style>
  <w:style w:type="paragraph" w:customStyle="1" w:styleId="Import2">
    <w:name w:val="Import 2"/>
    <w:basedOn w:val="Normln"/>
    <w:rsid w:val="00A4523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408" w:lineRule="auto"/>
    </w:pPr>
    <w:rPr>
      <w:rFonts w:ascii="Courier New" w:hAnsi="Courier New" w:cs="Courier New"/>
      <w:sz w:val="24"/>
      <w:lang w:val="cs-CZ"/>
    </w:rPr>
  </w:style>
  <w:style w:type="paragraph" w:customStyle="1" w:styleId="AZkladntext">
    <w:name w:val="A Základní text"/>
    <w:basedOn w:val="Normln"/>
    <w:rsid w:val="00A4523C"/>
    <w:pPr>
      <w:spacing w:before="120"/>
      <w:ind w:firstLine="709"/>
      <w:jc w:val="both"/>
    </w:pPr>
    <w:rPr>
      <w:rFonts w:ascii="Arial" w:hAnsi="Arial" w:cs="Arial"/>
      <w:sz w:val="24"/>
      <w:lang w:val="cs-CZ"/>
    </w:rPr>
  </w:style>
  <w:style w:type="paragraph" w:customStyle="1" w:styleId="Adka">
    <w:name w:val="A Řádka"/>
    <w:basedOn w:val="Normln"/>
    <w:rsid w:val="00A4523C"/>
    <w:pPr>
      <w:jc w:val="both"/>
    </w:pPr>
    <w:rPr>
      <w:rFonts w:ascii="Arial" w:hAnsi="Arial" w:cs="Arial"/>
      <w:sz w:val="24"/>
      <w:lang w:val="cs-CZ"/>
    </w:rPr>
  </w:style>
  <w:style w:type="paragraph" w:customStyle="1" w:styleId="APodpodkapitola">
    <w:name w:val="A Podpodkapitola"/>
    <w:basedOn w:val="Normln"/>
    <w:next w:val="Normln"/>
    <w:rsid w:val="00A4523C"/>
    <w:pPr>
      <w:keepNext/>
      <w:keepLines/>
      <w:spacing w:before="120" w:after="120"/>
    </w:pPr>
    <w:rPr>
      <w:rFonts w:ascii="Arial" w:hAnsi="Arial" w:cs="Arial"/>
      <w:caps/>
      <w:sz w:val="24"/>
      <w:lang w:val="cs-CZ"/>
    </w:rPr>
  </w:style>
  <w:style w:type="paragraph" w:customStyle="1" w:styleId="AZnaka1">
    <w:name w:val="A Značka 1"/>
    <w:basedOn w:val="Normln"/>
    <w:rsid w:val="00A4523C"/>
    <w:pPr>
      <w:numPr>
        <w:numId w:val="4"/>
      </w:numPr>
      <w:spacing w:before="120" w:after="60"/>
      <w:jc w:val="both"/>
    </w:pPr>
    <w:rPr>
      <w:rFonts w:ascii="Arial" w:hAnsi="Arial" w:cs="Arial"/>
      <w:sz w:val="24"/>
      <w:lang w:val="cs-CZ"/>
    </w:rPr>
  </w:style>
  <w:style w:type="paragraph" w:customStyle="1" w:styleId="AZnaka2">
    <w:name w:val="A Značka 2"/>
    <w:basedOn w:val="AZnaka1"/>
    <w:rsid w:val="00A4523C"/>
  </w:style>
  <w:style w:type="paragraph" w:customStyle="1" w:styleId="AKapitola">
    <w:name w:val="A Kapitola"/>
    <w:basedOn w:val="Normln"/>
    <w:next w:val="Normln"/>
    <w:rsid w:val="00A4523C"/>
    <w:pPr>
      <w:keepNext/>
      <w:keepLines/>
      <w:spacing w:before="240" w:after="120"/>
    </w:pPr>
    <w:rPr>
      <w:rFonts w:ascii="Arial" w:hAnsi="Arial" w:cs="Arial"/>
      <w:b/>
      <w:caps/>
      <w:sz w:val="36"/>
      <w:lang w:val="cs-CZ"/>
    </w:rPr>
  </w:style>
  <w:style w:type="paragraph" w:customStyle="1" w:styleId="APodkapitola">
    <w:name w:val="A Podkapitola"/>
    <w:basedOn w:val="AKapitola"/>
    <w:next w:val="AZkladntext"/>
    <w:rsid w:val="00A4523C"/>
    <w:pPr>
      <w:spacing w:before="180"/>
    </w:pPr>
    <w:rPr>
      <w:sz w:val="28"/>
    </w:rPr>
  </w:style>
  <w:style w:type="paragraph" w:customStyle="1" w:styleId="Zkladntext32">
    <w:name w:val="Základní text 32"/>
    <w:basedOn w:val="Normln"/>
    <w:rsid w:val="00A4523C"/>
    <w:pPr>
      <w:jc w:val="both"/>
    </w:pPr>
    <w:rPr>
      <w:rFonts w:ascii="Arial" w:hAnsi="Arial" w:cs="Arial"/>
      <w:bCs/>
      <w:iCs/>
      <w:szCs w:val="24"/>
      <w:lang w:val="cs-CZ"/>
    </w:rPr>
  </w:style>
  <w:style w:type="paragraph" w:customStyle="1" w:styleId="Seznamsodrkami21">
    <w:name w:val="Seznam s odrážkami 21"/>
    <w:basedOn w:val="Normln"/>
    <w:rsid w:val="00A4523C"/>
    <w:pPr>
      <w:numPr>
        <w:numId w:val="6"/>
      </w:numPr>
    </w:pPr>
    <w:rPr>
      <w:rFonts w:ascii="Arial" w:hAnsi="Arial" w:cs="Arial"/>
      <w:sz w:val="24"/>
      <w:lang w:val="cs-CZ"/>
    </w:rPr>
  </w:style>
  <w:style w:type="paragraph" w:customStyle="1" w:styleId="Nodsazen">
    <w:name w:val="N odsazený"/>
    <w:basedOn w:val="Normln"/>
    <w:rsid w:val="00A4523C"/>
    <w:pPr>
      <w:numPr>
        <w:numId w:val="7"/>
      </w:numPr>
      <w:spacing w:after="120"/>
      <w:jc w:val="both"/>
    </w:pPr>
    <w:rPr>
      <w:rFonts w:ascii="Times New Roman" w:hAnsi="Times New Roman" w:cs="Times New Roman"/>
      <w:sz w:val="22"/>
      <w:lang w:val="cs-CZ"/>
    </w:rPr>
  </w:style>
  <w:style w:type="paragraph" w:customStyle="1" w:styleId="slovanseznam21">
    <w:name w:val="Číslovaný seznam 21"/>
    <w:basedOn w:val="Normln"/>
    <w:rsid w:val="00A4523C"/>
    <w:pPr>
      <w:numPr>
        <w:numId w:val="3"/>
      </w:numPr>
      <w:spacing w:before="120" w:after="120"/>
      <w:jc w:val="both"/>
    </w:pPr>
    <w:rPr>
      <w:rFonts w:ascii="Times New Roman" w:hAnsi="Times New Roman" w:cs="Times New Roman"/>
      <w:sz w:val="24"/>
      <w:lang w:val="cs-CZ"/>
    </w:rPr>
  </w:style>
  <w:style w:type="paragraph" w:customStyle="1" w:styleId="dka">
    <w:name w:val="Řádka"/>
    <w:basedOn w:val="Normln"/>
    <w:rsid w:val="00A4523C"/>
    <w:rPr>
      <w:rFonts w:ascii="Tms Rmn" w:hAnsi="Tms Rmn" w:cs="Tms Rmn"/>
      <w:lang w:val="en-GB"/>
    </w:rPr>
  </w:style>
  <w:style w:type="paragraph" w:customStyle="1" w:styleId="Zkladntextodsazen21">
    <w:name w:val="Základní text odsazený 21"/>
    <w:basedOn w:val="Normln"/>
    <w:rsid w:val="00A4523C"/>
    <w:pPr>
      <w:spacing w:line="360" w:lineRule="auto"/>
      <w:ind w:firstLine="709"/>
      <w:jc w:val="both"/>
    </w:pPr>
    <w:rPr>
      <w:rFonts w:ascii="Bez Patky" w:hAnsi="Bez Patky" w:cs="Bez Patky"/>
      <w:sz w:val="24"/>
      <w:lang w:val="cs-CZ"/>
    </w:rPr>
  </w:style>
  <w:style w:type="paragraph" w:customStyle="1" w:styleId="Zkladntextodsazen31">
    <w:name w:val="Základní text odsazený 31"/>
    <w:basedOn w:val="Normln"/>
    <w:rsid w:val="00A4523C"/>
    <w:pPr>
      <w:spacing w:line="360" w:lineRule="auto"/>
      <w:ind w:firstLine="1134"/>
      <w:jc w:val="both"/>
    </w:pPr>
    <w:rPr>
      <w:rFonts w:ascii="Bez Patky" w:hAnsi="Bez Patky" w:cs="Bez Patky"/>
      <w:sz w:val="24"/>
      <w:lang w:val="cs-CZ"/>
    </w:rPr>
  </w:style>
  <w:style w:type="paragraph" w:customStyle="1" w:styleId="Normln2">
    <w:name w:val="Normální 2"/>
    <w:basedOn w:val="Normln"/>
    <w:next w:val="Normln"/>
    <w:rsid w:val="00A4523C"/>
    <w:pPr>
      <w:spacing w:before="120" w:after="120"/>
      <w:ind w:left="709" w:hanging="709"/>
      <w:jc w:val="both"/>
    </w:pPr>
    <w:rPr>
      <w:rFonts w:ascii="Times New Roman" w:hAnsi="Times New Roman" w:cs="Times New Roman"/>
      <w:sz w:val="22"/>
      <w:lang w:val="cs-CZ"/>
    </w:rPr>
  </w:style>
  <w:style w:type="paragraph" w:styleId="Nzev">
    <w:name w:val="Title"/>
    <w:basedOn w:val="Normln"/>
    <w:next w:val="Podtitul"/>
    <w:qFormat/>
    <w:rsid w:val="00A4523C"/>
    <w:pPr>
      <w:jc w:val="center"/>
    </w:pPr>
    <w:rPr>
      <w:rFonts w:ascii="Arial" w:hAnsi="Arial" w:cs="Arial"/>
      <w:b/>
      <w:sz w:val="32"/>
      <w:lang w:val="cs-CZ"/>
    </w:rPr>
  </w:style>
  <w:style w:type="paragraph" w:styleId="Podtitul">
    <w:name w:val="Subtitle"/>
    <w:basedOn w:val="Nadpis"/>
    <w:next w:val="Zkladntext"/>
    <w:qFormat/>
    <w:rsid w:val="00A4523C"/>
    <w:pPr>
      <w:jc w:val="center"/>
    </w:pPr>
    <w:rPr>
      <w:i/>
      <w:iCs/>
    </w:rPr>
  </w:style>
  <w:style w:type="paragraph" w:customStyle="1" w:styleId="Zpat1">
    <w:name w:val="Zápatí1"/>
    <w:basedOn w:val="Normln"/>
    <w:rsid w:val="00A4523C"/>
    <w:pPr>
      <w:tabs>
        <w:tab w:val="center" w:pos="4536"/>
        <w:tab w:val="right" w:pos="9072"/>
      </w:tabs>
      <w:spacing w:line="276" w:lineRule="auto"/>
    </w:pPr>
    <w:rPr>
      <w:rFonts w:ascii="Times New Roman" w:hAnsi="Times New Roman" w:cs="Times New Roman"/>
      <w:lang w:val="cs-CZ"/>
    </w:rPr>
  </w:style>
  <w:style w:type="paragraph" w:styleId="Textpoznpodarou">
    <w:name w:val="footnote text"/>
    <w:basedOn w:val="Normln"/>
    <w:rsid w:val="00A4523C"/>
    <w:pPr>
      <w:spacing w:before="120" w:line="240" w:lineRule="atLeast"/>
      <w:jc w:val="both"/>
    </w:pPr>
    <w:rPr>
      <w:rFonts w:ascii="Times New Roman" w:hAnsi="Times New Roman" w:cs="Times New Roman"/>
      <w:sz w:val="22"/>
      <w:lang w:val="cs-CZ"/>
    </w:rPr>
  </w:style>
  <w:style w:type="paragraph" w:customStyle="1" w:styleId="Prosttext1">
    <w:name w:val="Prostý text1"/>
    <w:basedOn w:val="Normln"/>
    <w:rsid w:val="00A4523C"/>
    <w:rPr>
      <w:rFonts w:ascii="Courier New" w:hAnsi="Courier New" w:cs="Courier New"/>
      <w:lang w:val="cs-CZ"/>
    </w:rPr>
  </w:style>
  <w:style w:type="paragraph" w:customStyle="1" w:styleId="Zkladntext21">
    <w:name w:val="Základní text 21"/>
    <w:basedOn w:val="Normln"/>
    <w:rsid w:val="00A4523C"/>
    <w:pPr>
      <w:widowControl w:val="0"/>
      <w:overflowPunct w:val="0"/>
      <w:autoSpaceDE w:val="0"/>
      <w:ind w:left="360"/>
      <w:textAlignment w:val="baseline"/>
    </w:pPr>
    <w:rPr>
      <w:rFonts w:ascii="Arial" w:hAnsi="Arial" w:cs="Arial"/>
      <w:sz w:val="22"/>
      <w:lang w:val="cs-CZ"/>
    </w:rPr>
  </w:style>
  <w:style w:type="paragraph" w:styleId="Normlnweb">
    <w:name w:val="Normal (Web)"/>
    <w:basedOn w:val="Normln"/>
    <w:uiPriority w:val="99"/>
    <w:rsid w:val="00A4523C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Normlnodsazen1">
    <w:name w:val="Normální odsazený1"/>
    <w:basedOn w:val="Normln"/>
    <w:rsid w:val="00A4523C"/>
    <w:pPr>
      <w:overflowPunct w:val="0"/>
      <w:autoSpaceDE w:val="0"/>
      <w:spacing w:before="120"/>
      <w:ind w:left="340"/>
      <w:textAlignment w:val="baseline"/>
    </w:pPr>
    <w:rPr>
      <w:rFonts w:ascii="Fujiyama2" w:hAnsi="Fujiyama2" w:cs="Fujiyama2"/>
      <w:sz w:val="24"/>
      <w:lang w:val="cs-CZ"/>
    </w:rPr>
  </w:style>
  <w:style w:type="paragraph" w:styleId="Textbubliny">
    <w:name w:val="Balloon Text"/>
    <w:basedOn w:val="Normln"/>
    <w:rsid w:val="00A4523C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ln"/>
    <w:rsid w:val="00A4523C"/>
    <w:pPr>
      <w:widowControl w:val="0"/>
      <w:overflowPunct w:val="0"/>
      <w:autoSpaceDE w:val="0"/>
      <w:textAlignment w:val="baseline"/>
    </w:pPr>
    <w:rPr>
      <w:rFonts w:ascii="HGIHAJ+TimesNewRoman" w:hAnsi="HGIHAJ+TimesNewRoman" w:cs="HGIHAJ+TimesNewRoman"/>
      <w:color w:val="000000"/>
      <w:sz w:val="24"/>
      <w:lang w:val="cs-CZ"/>
    </w:rPr>
  </w:style>
  <w:style w:type="paragraph" w:customStyle="1" w:styleId="Textpsmene">
    <w:name w:val="Text písmene"/>
    <w:basedOn w:val="Default"/>
    <w:next w:val="Default"/>
    <w:rsid w:val="00A4523C"/>
    <w:rPr>
      <w:rFonts w:ascii="Times New Roman" w:hAnsi="Times New Roman" w:cs="Times New Roman"/>
      <w:color w:val="auto"/>
    </w:rPr>
  </w:style>
  <w:style w:type="paragraph" w:customStyle="1" w:styleId="Styl5">
    <w:name w:val="Styl5"/>
    <w:basedOn w:val="Normln"/>
    <w:rsid w:val="00A4523C"/>
    <w:pPr>
      <w:spacing w:before="240"/>
      <w:jc w:val="both"/>
    </w:pPr>
    <w:rPr>
      <w:rFonts w:ascii="Times New Roman" w:hAnsi="Times New Roman" w:cs="Times New Roman"/>
      <w:b/>
      <w:bCs/>
      <w:sz w:val="24"/>
      <w:szCs w:val="24"/>
      <w:lang w:val="cs-CZ"/>
    </w:rPr>
  </w:style>
  <w:style w:type="paragraph" w:styleId="Odstavecseseznamem">
    <w:name w:val="List Paragraph"/>
    <w:basedOn w:val="Normln"/>
    <w:uiPriority w:val="34"/>
    <w:qFormat/>
    <w:rsid w:val="00A4523C"/>
    <w:pPr>
      <w:ind w:left="708"/>
    </w:pPr>
  </w:style>
  <w:style w:type="paragraph" w:customStyle="1" w:styleId="Odrazka">
    <w:name w:val="Odrazka"/>
    <w:rsid w:val="00A4523C"/>
    <w:pPr>
      <w:numPr>
        <w:numId w:val="8"/>
      </w:numPr>
      <w:suppressAutoHyphens/>
      <w:spacing w:before="240" w:line="360" w:lineRule="auto"/>
      <w:jc w:val="both"/>
    </w:pPr>
    <w:rPr>
      <w:rFonts w:ascii="Arial" w:hAnsi="Arial" w:cs="Arial"/>
      <w:color w:val="000000"/>
      <w:sz w:val="22"/>
      <w:lang w:eastAsia="ar-SA"/>
    </w:rPr>
  </w:style>
  <w:style w:type="paragraph" w:customStyle="1" w:styleId="Odrkydavid">
    <w:name w:val="Odrážky david"/>
    <w:basedOn w:val="Normln"/>
    <w:rsid w:val="00A4523C"/>
    <w:pPr>
      <w:numPr>
        <w:numId w:val="5"/>
      </w:numPr>
      <w:tabs>
        <w:tab w:val="left" w:pos="425"/>
      </w:tabs>
      <w:spacing w:before="60" w:line="264" w:lineRule="auto"/>
      <w:jc w:val="both"/>
    </w:pPr>
    <w:rPr>
      <w:rFonts w:ascii="Arial" w:hAnsi="Arial" w:cs="Arial"/>
      <w:lang w:val="cs-CZ"/>
    </w:rPr>
  </w:style>
  <w:style w:type="paragraph" w:customStyle="1" w:styleId="Zkladntextodsazen22">
    <w:name w:val="Základní text odsazený 22"/>
    <w:basedOn w:val="Normln"/>
    <w:rsid w:val="00A4523C"/>
    <w:pPr>
      <w:widowControl w:val="0"/>
      <w:spacing w:line="360" w:lineRule="auto"/>
      <w:ind w:firstLine="709"/>
      <w:jc w:val="both"/>
    </w:pPr>
    <w:rPr>
      <w:rFonts w:ascii="Times New Roman" w:hAnsi="Times New Roman" w:cs="Times New Roman"/>
      <w:sz w:val="24"/>
      <w:lang w:val="cs-CZ"/>
    </w:rPr>
  </w:style>
  <w:style w:type="paragraph" w:styleId="FormtovanvHTML">
    <w:name w:val="HTML Preformatted"/>
    <w:basedOn w:val="Normln"/>
    <w:rsid w:val="00A45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Normln1">
    <w:name w:val="Normální1"/>
    <w:basedOn w:val="Default"/>
    <w:next w:val="Default"/>
    <w:rsid w:val="00A4523C"/>
    <w:rPr>
      <w:rFonts w:ascii="Times New Roman" w:hAnsi="Times New Roman" w:cs="Times New Roman"/>
      <w:color w:val="auto"/>
    </w:rPr>
  </w:style>
  <w:style w:type="paragraph" w:customStyle="1" w:styleId="Zkladntext31">
    <w:name w:val="Základní text 31"/>
    <w:basedOn w:val="Normln"/>
    <w:rsid w:val="00A4523C"/>
    <w:pPr>
      <w:spacing w:after="120"/>
    </w:pPr>
    <w:rPr>
      <w:rFonts w:ascii="Times New Roman" w:hAnsi="Times New Roman" w:cs="Times New Roman"/>
      <w:sz w:val="16"/>
      <w:szCs w:val="16"/>
      <w:lang w:val="cs-CZ"/>
    </w:rPr>
  </w:style>
  <w:style w:type="paragraph" w:customStyle="1" w:styleId="Zkladntext210">
    <w:name w:val="Základní text 21"/>
    <w:basedOn w:val="Normln"/>
    <w:rsid w:val="00A4523C"/>
    <w:pPr>
      <w:overflowPunct w:val="0"/>
      <w:autoSpaceDE w:val="0"/>
      <w:jc w:val="both"/>
    </w:pPr>
    <w:rPr>
      <w:rFonts w:ascii="Times New Roman" w:hAnsi="Times New Roman" w:cs="Times New Roman"/>
      <w:b/>
      <w:sz w:val="24"/>
      <w:lang w:val="cs-CZ"/>
    </w:rPr>
  </w:style>
  <w:style w:type="paragraph" w:customStyle="1" w:styleId="Obsahtabulky">
    <w:name w:val="Obsah tabulky"/>
    <w:basedOn w:val="Normln"/>
    <w:rsid w:val="00A4523C"/>
    <w:pPr>
      <w:suppressLineNumbers/>
    </w:pPr>
  </w:style>
  <w:style w:type="paragraph" w:customStyle="1" w:styleId="Nadpistabulky">
    <w:name w:val="Nadpis tabulky"/>
    <w:basedOn w:val="Obsahtabulky"/>
    <w:rsid w:val="00A4523C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A4523C"/>
  </w:style>
  <w:style w:type="paragraph" w:customStyle="1" w:styleId="Import14">
    <w:name w:val="Import 14"/>
    <w:basedOn w:val="Import0"/>
    <w:rsid w:val="00A4523C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24" w:lineRule="auto"/>
      <w:ind w:left="2160"/>
    </w:pPr>
  </w:style>
  <w:style w:type="character" w:customStyle="1" w:styleId="Standardnpsmoodstavce5">
    <w:name w:val="Standardní písmo odstavce5"/>
    <w:rsid w:val="00832B7B"/>
  </w:style>
  <w:style w:type="character" w:customStyle="1" w:styleId="Standardnpsmoodstavce6">
    <w:name w:val="Standardní písmo odstavce6"/>
    <w:rsid w:val="00566035"/>
  </w:style>
  <w:style w:type="paragraph" w:customStyle="1" w:styleId="Normln20">
    <w:name w:val="Normální2"/>
    <w:rsid w:val="00566035"/>
    <w:pPr>
      <w:widowControl w:val="0"/>
      <w:suppressAutoHyphens/>
      <w:overflowPunct w:val="0"/>
      <w:autoSpaceDE w:val="0"/>
      <w:spacing w:line="100" w:lineRule="atLeast"/>
      <w:textAlignment w:val="baseline"/>
    </w:pPr>
    <w:rPr>
      <w:sz w:val="24"/>
      <w:lang w:eastAsia="ar-SA"/>
    </w:rPr>
  </w:style>
  <w:style w:type="paragraph" w:customStyle="1" w:styleId="Normlnweb1">
    <w:name w:val="Normální (web)1"/>
    <w:basedOn w:val="Normln"/>
    <w:rsid w:val="00655863"/>
    <w:pPr>
      <w:widowControl w:val="0"/>
      <w:overflowPunct w:val="0"/>
      <w:autoSpaceDE w:val="0"/>
      <w:spacing w:before="100" w:after="100" w:line="100" w:lineRule="atLeast"/>
      <w:textAlignment w:val="baseline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Zkladntext2">
    <w:name w:val="Základní text2"/>
    <w:basedOn w:val="Normln20"/>
    <w:rsid w:val="002B6EAB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0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2FD55-DD30-409B-BF98-D6271BFA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12</Pages>
  <Words>4853</Words>
  <Characters>28636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SITUACE</vt:lpstr>
    </vt:vector>
  </TitlesOfParts>
  <Company>Quadraproject, s.r.o.</Company>
  <LinksUpToDate>false</LinksUpToDate>
  <CharactersWithSpaces>33423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SITUACE</dc:title>
  <dc:creator>Lenka NĚMCOVÁ</dc:creator>
  <cp:lastModifiedBy>michal kozák</cp:lastModifiedBy>
  <cp:revision>8</cp:revision>
  <cp:lastPrinted>2019-06-27T11:45:00Z</cp:lastPrinted>
  <dcterms:created xsi:type="dcterms:W3CDTF">2019-10-14T13:21:00Z</dcterms:created>
  <dcterms:modified xsi:type="dcterms:W3CDTF">2019-10-15T07:29:00Z</dcterms:modified>
</cp:coreProperties>
</file>